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1120A" w14:textId="77777777" w:rsidR="00F06066" w:rsidRPr="00F06066" w:rsidRDefault="00F06066" w:rsidP="00566733">
      <w:pPr>
        <w:shd w:val="clear" w:color="auto" w:fill="365F91" w:themeFill="accent1" w:themeFillShade="BF"/>
        <w:tabs>
          <w:tab w:val="left" w:pos="1659"/>
        </w:tabs>
        <w:spacing w:after="0" w:line="240" w:lineRule="auto"/>
        <w:ind w:left="-86" w:right="-54" w:firstLine="86"/>
        <w:jc w:val="center"/>
        <w:rPr>
          <w:rFonts w:ascii="Times New Roman" w:hAnsi="Times New Roman" w:cs="Times New Roman"/>
          <w:b/>
          <w:color w:val="FFFFFF" w:themeColor="background1"/>
          <w:sz w:val="10"/>
          <w:szCs w:val="10"/>
        </w:rPr>
      </w:pPr>
      <w:bookmarkStart w:id="0" w:name="_GoBack"/>
      <w:bookmarkEnd w:id="0"/>
    </w:p>
    <w:p w14:paraId="6D92E29C" w14:textId="5D4161CE" w:rsidR="004634AF" w:rsidRDefault="00F06066" w:rsidP="00566733">
      <w:pPr>
        <w:shd w:val="clear" w:color="auto" w:fill="365F91" w:themeFill="accent1" w:themeFillShade="BF"/>
        <w:tabs>
          <w:tab w:val="left" w:pos="1659"/>
        </w:tabs>
        <w:spacing w:after="0" w:line="240" w:lineRule="auto"/>
        <w:ind w:left="-86" w:right="-54" w:firstLine="86"/>
        <w:jc w:val="center"/>
        <w:outlineLvl w:val="0"/>
        <w:rPr>
          <w:rFonts w:ascii="Times New Roman" w:hAnsi="Times New Roman" w:cs="Times New Roman"/>
          <w:b/>
          <w:color w:val="FFFFFF" w:themeColor="background1"/>
          <w:sz w:val="28"/>
          <w:szCs w:val="24"/>
        </w:rPr>
      </w:pPr>
      <w:r>
        <w:rPr>
          <w:rFonts w:ascii="Times New Roman" w:hAnsi="Times New Roman" w:cs="Times New Roman"/>
          <w:b/>
          <w:color w:val="FFFFFF" w:themeColor="background1"/>
          <w:sz w:val="28"/>
          <w:szCs w:val="24"/>
        </w:rPr>
        <w:t>Practice Profile</w:t>
      </w:r>
      <w:r w:rsidR="00566733">
        <w:rPr>
          <w:rFonts w:ascii="Times New Roman" w:hAnsi="Times New Roman" w:cs="Times New Roman"/>
          <w:b/>
          <w:color w:val="FFFFFF" w:themeColor="background1"/>
          <w:sz w:val="28"/>
          <w:szCs w:val="24"/>
        </w:rPr>
        <w:t xml:space="preserve"> for Coaching</w:t>
      </w:r>
    </w:p>
    <w:p w14:paraId="37CDCBB8" w14:textId="77777777" w:rsidR="00F06066" w:rsidRPr="00F06066" w:rsidRDefault="00F06066" w:rsidP="00566733">
      <w:pPr>
        <w:shd w:val="clear" w:color="auto" w:fill="365F91" w:themeFill="accent1" w:themeFillShade="BF"/>
        <w:tabs>
          <w:tab w:val="left" w:pos="1659"/>
        </w:tabs>
        <w:spacing w:after="0" w:line="240" w:lineRule="auto"/>
        <w:ind w:left="-86" w:right="-54" w:firstLine="86"/>
        <w:jc w:val="center"/>
        <w:rPr>
          <w:rFonts w:ascii="Times New Roman" w:hAnsi="Times New Roman" w:cs="Times New Roman"/>
          <w:b/>
          <w:color w:val="FFFFFF" w:themeColor="background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50"/>
        <w:gridCol w:w="892"/>
        <w:gridCol w:w="6853"/>
        <w:gridCol w:w="1643"/>
        <w:gridCol w:w="2816"/>
      </w:tblGrid>
      <w:tr w:rsidR="00C20AC7" w:rsidRPr="00C20AC7" w14:paraId="2501A700" w14:textId="77777777" w:rsidTr="00566733">
        <w:tc>
          <w:tcPr>
            <w:tcW w:w="13752" w:type="dxa"/>
            <w:gridSpan w:val="6"/>
            <w:shd w:val="clear" w:color="auto" w:fill="FFFFFF" w:themeFill="background1"/>
          </w:tcPr>
          <w:p w14:paraId="2B0CCC2D" w14:textId="77777777" w:rsidR="00C20AC7" w:rsidRPr="00C20AC7" w:rsidRDefault="00C20AC7" w:rsidP="004634AF">
            <w:pPr>
              <w:rPr>
                <w:rFonts w:ascii="Times New Roman" w:hAnsi="Times New Roman" w:cs="Times New Roman"/>
                <w:sz w:val="10"/>
                <w:szCs w:val="10"/>
              </w:rPr>
            </w:pPr>
          </w:p>
        </w:tc>
      </w:tr>
      <w:tr w:rsidR="005B0FB5" w:rsidRPr="005B0FB5" w14:paraId="782E8EE8" w14:textId="77777777" w:rsidTr="00C20AC7">
        <w:tc>
          <w:tcPr>
            <w:tcW w:w="2440" w:type="dxa"/>
            <w:gridSpan w:val="3"/>
            <w:tcBorders>
              <w:top w:val="single" w:sz="4" w:space="0" w:color="auto"/>
              <w:left w:val="single" w:sz="4" w:space="0" w:color="auto"/>
            </w:tcBorders>
            <w:shd w:val="clear" w:color="auto" w:fill="4F81BD" w:themeFill="accent1"/>
          </w:tcPr>
          <w:p w14:paraId="493F1FEC" w14:textId="1C7AECD8" w:rsidR="00E252F7" w:rsidRPr="005B0FB5" w:rsidRDefault="00E252F7" w:rsidP="004634AF">
            <w:pP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Practice or Program:</w:t>
            </w:r>
          </w:p>
        </w:tc>
        <w:tc>
          <w:tcPr>
            <w:tcW w:w="6853" w:type="dxa"/>
            <w:tcBorders>
              <w:top w:val="single" w:sz="4" w:space="0" w:color="auto"/>
            </w:tcBorders>
          </w:tcPr>
          <w:p w14:paraId="15B88B49" w14:textId="13F5A0F0" w:rsidR="00E252F7" w:rsidRPr="005B0FB5" w:rsidRDefault="002F2184" w:rsidP="004634AF">
            <w:pPr>
              <w:rPr>
                <w:rFonts w:ascii="Times New Roman" w:hAnsi="Times New Roman" w:cs="Times New Roman"/>
                <w:b/>
                <w:sz w:val="24"/>
                <w:szCs w:val="24"/>
              </w:rPr>
            </w:pPr>
            <w:r w:rsidRPr="005B0FB5">
              <w:rPr>
                <w:rFonts w:ascii="Times New Roman" w:hAnsi="Times New Roman" w:cs="Times New Roman"/>
                <w:b/>
                <w:sz w:val="24"/>
                <w:szCs w:val="24"/>
              </w:rPr>
              <w:t>Coaching</w:t>
            </w:r>
          </w:p>
        </w:tc>
        <w:tc>
          <w:tcPr>
            <w:tcW w:w="1643" w:type="dxa"/>
            <w:shd w:val="clear" w:color="auto" w:fill="4F81BD" w:themeFill="accent1"/>
          </w:tcPr>
          <w:p w14:paraId="79D5E855" w14:textId="1E3F0801" w:rsidR="00E252F7" w:rsidRPr="005B0FB5" w:rsidRDefault="00E252F7" w:rsidP="00E252F7">
            <w:pPr>
              <w:jc w:val="right"/>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Date/Version:</w:t>
            </w:r>
          </w:p>
        </w:tc>
        <w:tc>
          <w:tcPr>
            <w:tcW w:w="2816" w:type="dxa"/>
            <w:tcBorders>
              <w:top w:val="single" w:sz="4" w:space="0" w:color="auto"/>
              <w:right w:val="single" w:sz="4" w:space="0" w:color="auto"/>
            </w:tcBorders>
          </w:tcPr>
          <w:p w14:paraId="63C42E3C" w14:textId="2831C8DC" w:rsidR="00E252F7" w:rsidRPr="00C20AC7" w:rsidRDefault="00566733" w:rsidP="004634AF">
            <w:pPr>
              <w:rPr>
                <w:rFonts w:ascii="Times New Roman" w:hAnsi="Times New Roman" w:cs="Times New Roman"/>
                <w:b/>
                <w:sz w:val="24"/>
                <w:szCs w:val="24"/>
              </w:rPr>
            </w:pPr>
            <w:r>
              <w:rPr>
                <w:rFonts w:ascii="Times New Roman" w:hAnsi="Times New Roman" w:cs="Times New Roman"/>
                <w:b/>
                <w:sz w:val="24"/>
                <w:szCs w:val="24"/>
              </w:rPr>
              <w:t>3/22/18</w:t>
            </w:r>
            <w:r w:rsidR="005B52CE" w:rsidRPr="00C20AC7">
              <w:rPr>
                <w:rFonts w:ascii="Times New Roman" w:hAnsi="Times New Roman" w:cs="Times New Roman"/>
                <w:b/>
                <w:sz w:val="24"/>
                <w:szCs w:val="24"/>
              </w:rPr>
              <w:t xml:space="preserve"> -- Version</w:t>
            </w:r>
            <w:r w:rsidR="002F2184" w:rsidRPr="00C20AC7">
              <w:rPr>
                <w:rFonts w:ascii="Times New Roman" w:hAnsi="Times New Roman" w:cs="Times New Roman"/>
                <w:b/>
                <w:sz w:val="24"/>
                <w:szCs w:val="24"/>
              </w:rPr>
              <w:t xml:space="preserve"> 1.</w:t>
            </w:r>
            <w:r>
              <w:rPr>
                <w:rFonts w:ascii="Times New Roman" w:hAnsi="Times New Roman" w:cs="Times New Roman"/>
                <w:b/>
                <w:sz w:val="24"/>
                <w:szCs w:val="24"/>
              </w:rPr>
              <w:t>3</w:t>
            </w:r>
          </w:p>
        </w:tc>
      </w:tr>
      <w:tr w:rsidR="00E252F7" w:rsidRPr="005B0FB5" w14:paraId="5EBE62A7" w14:textId="77777777" w:rsidTr="00C20AC7">
        <w:tc>
          <w:tcPr>
            <w:tcW w:w="13752" w:type="dxa"/>
            <w:gridSpan w:val="6"/>
            <w:tcBorders>
              <w:left w:val="single" w:sz="4" w:space="0" w:color="auto"/>
              <w:right w:val="single" w:sz="4" w:space="0" w:color="auto"/>
            </w:tcBorders>
            <w:shd w:val="clear" w:color="auto" w:fill="DBE5F1" w:themeFill="accent1" w:themeFillTint="33"/>
          </w:tcPr>
          <w:p w14:paraId="32F9FDB1" w14:textId="77777777" w:rsidR="00414712" w:rsidRPr="00414712" w:rsidRDefault="00414712" w:rsidP="004634AF">
            <w:pPr>
              <w:rPr>
                <w:rFonts w:ascii="Times New Roman" w:hAnsi="Times New Roman" w:cs="Times New Roman"/>
                <w:b/>
                <w:sz w:val="11"/>
                <w:szCs w:val="24"/>
              </w:rPr>
            </w:pPr>
          </w:p>
          <w:p w14:paraId="4467D760" w14:textId="699E419F" w:rsidR="00E252F7" w:rsidRPr="005B0FB5" w:rsidRDefault="00E252F7" w:rsidP="004634AF">
            <w:pPr>
              <w:rPr>
                <w:rFonts w:ascii="Times New Roman" w:hAnsi="Times New Roman" w:cs="Times New Roman"/>
                <w:b/>
                <w:sz w:val="24"/>
                <w:szCs w:val="24"/>
              </w:rPr>
            </w:pPr>
            <w:r w:rsidRPr="005B0FB5">
              <w:rPr>
                <w:rFonts w:ascii="Times New Roman" w:hAnsi="Times New Roman" w:cs="Times New Roman"/>
                <w:b/>
                <w:sz w:val="24"/>
                <w:szCs w:val="24"/>
              </w:rPr>
              <w:t>Philosophy, Values, &amp; Guiding Principles</w:t>
            </w:r>
          </w:p>
        </w:tc>
      </w:tr>
      <w:tr w:rsidR="00892CC6" w:rsidRPr="005B0FB5" w14:paraId="511F5FF9" w14:textId="77777777" w:rsidTr="0059725B">
        <w:trPr>
          <w:trHeight w:val="540"/>
        </w:trPr>
        <w:tc>
          <w:tcPr>
            <w:tcW w:w="1548" w:type="dxa"/>
            <w:gridSpan w:val="2"/>
            <w:tcBorders>
              <w:left w:val="single" w:sz="4" w:space="0" w:color="auto"/>
            </w:tcBorders>
            <w:shd w:val="clear" w:color="auto" w:fill="DBE5F1" w:themeFill="accent1" w:themeFillTint="33"/>
          </w:tcPr>
          <w:p w14:paraId="48DB8645" w14:textId="36EC4C66" w:rsidR="00E252F7" w:rsidRPr="005B0FB5" w:rsidRDefault="00E252F7" w:rsidP="00E252F7">
            <w:pPr>
              <w:jc w:val="right"/>
              <w:rPr>
                <w:rFonts w:ascii="Times New Roman" w:hAnsi="Times New Roman" w:cs="Times New Roman"/>
                <w:b/>
                <w:sz w:val="24"/>
                <w:szCs w:val="24"/>
              </w:rPr>
            </w:pPr>
            <w:r w:rsidRPr="005B0FB5">
              <w:rPr>
                <w:rFonts w:ascii="Times New Roman" w:hAnsi="Times New Roman" w:cs="Times New Roman"/>
                <w:b/>
                <w:sz w:val="24"/>
                <w:szCs w:val="24"/>
              </w:rPr>
              <w:t>Philosophy:</w:t>
            </w:r>
          </w:p>
        </w:tc>
        <w:tc>
          <w:tcPr>
            <w:tcW w:w="12204" w:type="dxa"/>
            <w:gridSpan w:val="4"/>
            <w:tcBorders>
              <w:right w:val="single" w:sz="4" w:space="0" w:color="auto"/>
            </w:tcBorders>
          </w:tcPr>
          <w:p w14:paraId="7A0C0F6C" w14:textId="77777777" w:rsidR="00E252F7" w:rsidRDefault="002F2184" w:rsidP="00C20AC7">
            <w:pPr>
              <w:rPr>
                <w:rFonts w:ascii="Times New Roman" w:hAnsi="Times New Roman" w:cs="Times New Roman"/>
                <w:sz w:val="24"/>
                <w:szCs w:val="24"/>
              </w:rPr>
            </w:pPr>
            <w:r w:rsidRPr="005B0FB5">
              <w:rPr>
                <w:rFonts w:ascii="Times New Roman" w:hAnsi="Times New Roman" w:cs="Times New Roman"/>
                <w:sz w:val="24"/>
                <w:szCs w:val="24"/>
              </w:rPr>
              <w:t xml:space="preserve">The process by which trained skills or practices are brought under stimulus control in </w:t>
            </w:r>
            <w:r w:rsidR="00C20AC7">
              <w:rPr>
                <w:rFonts w:ascii="Times New Roman" w:hAnsi="Times New Roman" w:cs="Times New Roman"/>
                <w:sz w:val="24"/>
                <w:szCs w:val="24"/>
              </w:rPr>
              <w:t>natural settings</w:t>
            </w:r>
            <w:r w:rsidRPr="005B0FB5">
              <w:rPr>
                <w:rFonts w:ascii="Times New Roman" w:hAnsi="Times New Roman" w:cs="Times New Roman"/>
                <w:sz w:val="24"/>
                <w:szCs w:val="24"/>
              </w:rPr>
              <w:t xml:space="preserve">.  Coaching shapes use of a learned skill and guides improved precision, fluency, and </w:t>
            </w:r>
            <w:r w:rsidR="00C20AC7">
              <w:rPr>
                <w:rFonts w:ascii="Times New Roman" w:hAnsi="Times New Roman" w:cs="Times New Roman"/>
                <w:sz w:val="24"/>
                <w:szCs w:val="24"/>
              </w:rPr>
              <w:t xml:space="preserve">contextual </w:t>
            </w:r>
            <w:r w:rsidRPr="005B0FB5">
              <w:rPr>
                <w:rFonts w:ascii="Times New Roman" w:hAnsi="Times New Roman" w:cs="Times New Roman"/>
                <w:sz w:val="24"/>
                <w:szCs w:val="24"/>
              </w:rPr>
              <w:t>adaptation while maintaining integrity to the practice.</w:t>
            </w:r>
          </w:p>
          <w:p w14:paraId="06F98091" w14:textId="77777777" w:rsidR="00623BDB" w:rsidRPr="00093244" w:rsidRDefault="00623BDB" w:rsidP="00623BDB">
            <w:pPr>
              <w:rPr>
                <w:rFonts w:ascii="Times New Roman" w:hAnsi="Times New Roman" w:cs="Times New Roman"/>
                <w:i/>
                <w:sz w:val="24"/>
                <w:szCs w:val="24"/>
              </w:rPr>
            </w:pPr>
            <w:r w:rsidRPr="00093244">
              <w:rPr>
                <w:rFonts w:ascii="Times New Roman" w:hAnsi="Times New Roman" w:cs="Times New Roman"/>
                <w:i/>
                <w:sz w:val="24"/>
                <w:szCs w:val="24"/>
              </w:rPr>
              <w:t>Less Behavioral Definition:</w:t>
            </w:r>
          </w:p>
          <w:p w14:paraId="25C6A7C8" w14:textId="35C65E48" w:rsidR="00623BDB" w:rsidRPr="005B0FB5" w:rsidRDefault="00623BDB" w:rsidP="00613EE3">
            <w:pPr>
              <w:rPr>
                <w:rFonts w:ascii="Times New Roman" w:hAnsi="Times New Roman" w:cs="Times New Roman"/>
                <w:sz w:val="24"/>
                <w:szCs w:val="24"/>
              </w:rPr>
            </w:pPr>
            <w:r w:rsidRPr="00093244">
              <w:rPr>
                <w:rFonts w:ascii="Times New Roman" w:hAnsi="Times New Roman" w:cs="Times New Roman"/>
                <w:i/>
                <w:sz w:val="24"/>
                <w:szCs w:val="24"/>
              </w:rPr>
              <w:t xml:space="preserve">The process that supports and transfers skills gained during a professional development, workshop, or training event to use with fidelity during everyday use.  Coaching shapes </w:t>
            </w:r>
            <w:r w:rsidR="00D53A5F">
              <w:rPr>
                <w:rFonts w:ascii="Times New Roman" w:hAnsi="Times New Roman" w:cs="Times New Roman"/>
                <w:i/>
                <w:sz w:val="24"/>
                <w:szCs w:val="24"/>
              </w:rPr>
              <w:t xml:space="preserve">newly </w:t>
            </w:r>
            <w:r w:rsidRPr="00093244">
              <w:rPr>
                <w:rFonts w:ascii="Times New Roman" w:hAnsi="Times New Roman" w:cs="Times New Roman"/>
                <w:i/>
                <w:sz w:val="24"/>
                <w:szCs w:val="24"/>
              </w:rPr>
              <w:t xml:space="preserve">learned skills </w:t>
            </w:r>
            <w:r w:rsidR="00D53A5F">
              <w:rPr>
                <w:rFonts w:ascii="Times New Roman" w:hAnsi="Times New Roman" w:cs="Times New Roman"/>
                <w:i/>
                <w:sz w:val="24"/>
                <w:szCs w:val="24"/>
              </w:rPr>
              <w:t>by</w:t>
            </w:r>
            <w:r w:rsidR="00D53A5F" w:rsidRPr="00D53A5F">
              <w:rPr>
                <w:rFonts w:ascii="Times New Roman" w:hAnsi="Times New Roman" w:cs="Times New Roman"/>
                <w:i/>
                <w:sz w:val="24"/>
                <w:szCs w:val="24"/>
              </w:rPr>
              <w:t xml:space="preserve"> focusing</w:t>
            </w:r>
            <w:r w:rsidRPr="00093244">
              <w:rPr>
                <w:rFonts w:ascii="Times New Roman" w:hAnsi="Times New Roman" w:cs="Times New Roman"/>
                <w:i/>
                <w:sz w:val="24"/>
                <w:szCs w:val="24"/>
              </w:rPr>
              <w:t xml:space="preserve"> on improving precision, fluency, and use across settings, recipients, time</w:t>
            </w:r>
            <w:r w:rsidR="00CD3461">
              <w:rPr>
                <w:rFonts w:ascii="Times New Roman" w:hAnsi="Times New Roman" w:cs="Times New Roman"/>
                <w:i/>
                <w:sz w:val="24"/>
                <w:szCs w:val="24"/>
              </w:rPr>
              <w:t>,</w:t>
            </w:r>
            <w:r w:rsidRPr="00093244">
              <w:rPr>
                <w:rFonts w:ascii="Times New Roman" w:hAnsi="Times New Roman" w:cs="Times New Roman"/>
                <w:i/>
                <w:sz w:val="24"/>
                <w:szCs w:val="24"/>
              </w:rPr>
              <w:t xml:space="preserve"> etc., while maintaining fidelity to the practice.</w:t>
            </w:r>
          </w:p>
        </w:tc>
      </w:tr>
      <w:tr w:rsidR="00892CC6" w:rsidRPr="005B0FB5" w14:paraId="4A50E683" w14:textId="77777777" w:rsidTr="0059725B">
        <w:tc>
          <w:tcPr>
            <w:tcW w:w="1548" w:type="dxa"/>
            <w:gridSpan w:val="2"/>
            <w:tcBorders>
              <w:left w:val="single" w:sz="4" w:space="0" w:color="auto"/>
            </w:tcBorders>
            <w:shd w:val="clear" w:color="auto" w:fill="DBE5F1" w:themeFill="accent1" w:themeFillTint="33"/>
          </w:tcPr>
          <w:p w14:paraId="5EF5ABAF" w14:textId="2CC5F08D" w:rsidR="00E252F7" w:rsidRPr="005B0FB5" w:rsidRDefault="00E252F7" w:rsidP="00E252F7">
            <w:pPr>
              <w:jc w:val="right"/>
              <w:rPr>
                <w:rFonts w:ascii="Times New Roman" w:hAnsi="Times New Roman" w:cs="Times New Roman"/>
                <w:b/>
                <w:sz w:val="24"/>
                <w:szCs w:val="24"/>
              </w:rPr>
            </w:pPr>
            <w:r w:rsidRPr="005B0FB5">
              <w:rPr>
                <w:rFonts w:ascii="Times New Roman" w:hAnsi="Times New Roman" w:cs="Times New Roman"/>
                <w:b/>
                <w:sz w:val="24"/>
                <w:szCs w:val="24"/>
              </w:rPr>
              <w:t>Values/ Principles:</w:t>
            </w:r>
          </w:p>
        </w:tc>
        <w:tc>
          <w:tcPr>
            <w:tcW w:w="12204" w:type="dxa"/>
            <w:gridSpan w:val="4"/>
            <w:tcBorders>
              <w:right w:val="single" w:sz="4" w:space="0" w:color="auto"/>
            </w:tcBorders>
          </w:tcPr>
          <w:p w14:paraId="2408A4A5" w14:textId="77777777" w:rsidR="009C1A90" w:rsidRPr="009C1A90" w:rsidRDefault="009C1A90" w:rsidP="009C1A90">
            <w:pPr>
              <w:rPr>
                <w:rFonts w:ascii="Times New Roman" w:hAnsi="Times New Roman" w:cs="Times New Roman"/>
                <w:sz w:val="24"/>
                <w:szCs w:val="24"/>
              </w:rPr>
            </w:pPr>
            <w:r w:rsidRPr="009C1A90">
              <w:rPr>
                <w:rFonts w:ascii="Times New Roman" w:hAnsi="Times New Roman" w:cs="Times New Roman"/>
                <w:sz w:val="24"/>
                <w:szCs w:val="24"/>
              </w:rPr>
              <w:t>Coaching is:</w:t>
            </w:r>
          </w:p>
          <w:p w14:paraId="2ADD6087" w14:textId="4BCE51B6" w:rsidR="002F2184" w:rsidRPr="005B0FB5" w:rsidRDefault="009C1A90" w:rsidP="002F21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002F2184" w:rsidRPr="005B0FB5">
              <w:rPr>
                <w:rFonts w:ascii="Times New Roman" w:hAnsi="Times New Roman" w:cs="Times New Roman"/>
                <w:sz w:val="24"/>
                <w:szCs w:val="24"/>
              </w:rPr>
              <w:t>n extension of training</w:t>
            </w:r>
          </w:p>
          <w:p w14:paraId="09CCE2AE" w14:textId="77777777" w:rsidR="002F2184" w:rsidRDefault="002F2184" w:rsidP="002F2184">
            <w:pPr>
              <w:pStyle w:val="ListParagraph"/>
              <w:numPr>
                <w:ilvl w:val="0"/>
                <w:numId w:val="5"/>
              </w:numPr>
              <w:rPr>
                <w:rFonts w:ascii="Times New Roman" w:hAnsi="Times New Roman" w:cs="Times New Roman"/>
                <w:sz w:val="24"/>
                <w:szCs w:val="24"/>
              </w:rPr>
            </w:pPr>
            <w:r w:rsidRPr="005B0FB5">
              <w:rPr>
                <w:rFonts w:ascii="Times New Roman" w:hAnsi="Times New Roman" w:cs="Times New Roman"/>
                <w:sz w:val="24"/>
                <w:szCs w:val="24"/>
              </w:rPr>
              <w:t>Based on collaborative efforts to develop self-reflection</w:t>
            </w:r>
            <w:r w:rsidR="009C1A90">
              <w:rPr>
                <w:rFonts w:ascii="Times New Roman" w:hAnsi="Times New Roman" w:cs="Times New Roman"/>
                <w:sz w:val="24"/>
                <w:szCs w:val="24"/>
              </w:rPr>
              <w:t xml:space="preserve"> and self sufficiency</w:t>
            </w:r>
          </w:p>
          <w:p w14:paraId="4521A29D" w14:textId="7BD48C8A" w:rsidR="009C1A90" w:rsidRPr="005B0FB5" w:rsidRDefault="009C1A90" w:rsidP="002F21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Never ends but fades over time with </w:t>
            </w:r>
            <w:r w:rsidR="00D53A5F">
              <w:rPr>
                <w:rFonts w:ascii="Times New Roman" w:hAnsi="Times New Roman" w:cs="Times New Roman"/>
                <w:sz w:val="24"/>
                <w:szCs w:val="24"/>
              </w:rPr>
              <w:t xml:space="preserve">a continuum </w:t>
            </w:r>
            <w:r>
              <w:rPr>
                <w:rFonts w:ascii="Times New Roman" w:hAnsi="Times New Roman" w:cs="Times New Roman"/>
                <w:sz w:val="24"/>
                <w:szCs w:val="24"/>
              </w:rPr>
              <w:t>of support tied to data related to use of skills (e.g., fidelity data)</w:t>
            </w:r>
          </w:p>
          <w:p w14:paraId="407DE750" w14:textId="60224C43" w:rsidR="00E252F7" w:rsidRDefault="002F2184" w:rsidP="009C1A90">
            <w:pPr>
              <w:pStyle w:val="ListParagraph"/>
              <w:numPr>
                <w:ilvl w:val="0"/>
                <w:numId w:val="5"/>
              </w:numPr>
              <w:rPr>
                <w:rFonts w:ascii="Times New Roman" w:hAnsi="Times New Roman" w:cs="Times New Roman"/>
                <w:sz w:val="24"/>
                <w:szCs w:val="24"/>
              </w:rPr>
            </w:pPr>
            <w:r w:rsidRPr="005B0FB5">
              <w:rPr>
                <w:rFonts w:ascii="Times New Roman" w:hAnsi="Times New Roman" w:cs="Times New Roman"/>
                <w:sz w:val="24"/>
                <w:szCs w:val="24"/>
              </w:rPr>
              <w:t>Describes behaviors th</w:t>
            </w:r>
            <w:r w:rsidR="009C1A90">
              <w:rPr>
                <w:rFonts w:ascii="Times New Roman" w:hAnsi="Times New Roman" w:cs="Times New Roman"/>
                <w:sz w:val="24"/>
                <w:szCs w:val="24"/>
              </w:rPr>
              <w:t xml:space="preserve">at support performance feedback, </w:t>
            </w:r>
            <w:r w:rsidRPr="005B0FB5">
              <w:rPr>
                <w:rFonts w:ascii="Times New Roman" w:hAnsi="Times New Roman" w:cs="Times New Roman"/>
                <w:sz w:val="24"/>
                <w:szCs w:val="24"/>
              </w:rPr>
              <w:t>behavior change</w:t>
            </w:r>
            <w:r w:rsidR="009C1A90">
              <w:rPr>
                <w:rFonts w:ascii="Times New Roman" w:hAnsi="Times New Roman" w:cs="Times New Roman"/>
                <w:sz w:val="24"/>
                <w:szCs w:val="24"/>
              </w:rPr>
              <w:t>,</w:t>
            </w:r>
            <w:r w:rsidRPr="005B0FB5">
              <w:rPr>
                <w:rFonts w:ascii="Times New Roman" w:hAnsi="Times New Roman" w:cs="Times New Roman"/>
                <w:sz w:val="24"/>
                <w:szCs w:val="24"/>
              </w:rPr>
              <w:t xml:space="preserve"> and use of </w:t>
            </w:r>
            <w:r w:rsidR="009C1A90">
              <w:rPr>
                <w:rFonts w:ascii="Times New Roman" w:hAnsi="Times New Roman" w:cs="Times New Roman"/>
                <w:sz w:val="24"/>
                <w:szCs w:val="24"/>
              </w:rPr>
              <w:t xml:space="preserve">trained </w:t>
            </w:r>
            <w:r w:rsidR="00020AF4">
              <w:rPr>
                <w:rFonts w:ascii="Times New Roman" w:hAnsi="Times New Roman" w:cs="Times New Roman"/>
                <w:sz w:val="24"/>
                <w:szCs w:val="24"/>
              </w:rPr>
              <w:t>skills in every day settings</w:t>
            </w:r>
          </w:p>
          <w:p w14:paraId="391FCCC4" w14:textId="24209008" w:rsidR="009C1A90" w:rsidRDefault="009C1A90" w:rsidP="009C1A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 driven by data that document areas of focus (accuracy, fluency, generalization, or adaptation) and support needed (high, moderate, low)</w:t>
            </w:r>
          </w:p>
          <w:p w14:paraId="6E6CFB67" w14:textId="10424D2A" w:rsidR="009C1A90" w:rsidRDefault="009C1A90" w:rsidP="009C1A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 a collaborative effort between the individual providing the coaching and the recipient of coaching</w:t>
            </w:r>
          </w:p>
          <w:p w14:paraId="3EDABC8D" w14:textId="5A96F7F5" w:rsidR="009C1A90" w:rsidRDefault="009C1A90" w:rsidP="009C1A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Is </w:t>
            </w:r>
            <w:r w:rsidR="00892CC6">
              <w:rPr>
                <w:rFonts w:ascii="Times New Roman" w:hAnsi="Times New Roman" w:cs="Times New Roman"/>
                <w:sz w:val="24"/>
                <w:szCs w:val="24"/>
              </w:rPr>
              <w:t>comprise</w:t>
            </w:r>
            <w:r w:rsidR="004C57BD">
              <w:rPr>
                <w:rFonts w:ascii="Times New Roman" w:hAnsi="Times New Roman" w:cs="Times New Roman"/>
                <w:sz w:val="24"/>
                <w:szCs w:val="24"/>
              </w:rPr>
              <w:t>d</w:t>
            </w:r>
            <w:r w:rsidR="00892CC6">
              <w:rPr>
                <w:rFonts w:ascii="Times New Roman" w:hAnsi="Times New Roman" w:cs="Times New Roman"/>
                <w:sz w:val="24"/>
                <w:szCs w:val="24"/>
              </w:rPr>
              <w:t xml:space="preserve"> of </w:t>
            </w:r>
            <w:r>
              <w:rPr>
                <w:rFonts w:ascii="Times New Roman" w:hAnsi="Times New Roman" w:cs="Times New Roman"/>
                <w:sz w:val="24"/>
                <w:szCs w:val="24"/>
              </w:rPr>
              <w:t xml:space="preserve">a set of behaviors </w:t>
            </w:r>
            <w:r w:rsidR="00D53A5F">
              <w:rPr>
                <w:rFonts w:ascii="Times New Roman" w:hAnsi="Times New Roman" w:cs="Times New Roman"/>
                <w:sz w:val="24"/>
                <w:szCs w:val="24"/>
              </w:rPr>
              <w:t xml:space="preserve">- </w:t>
            </w:r>
            <w:r>
              <w:rPr>
                <w:rFonts w:ascii="Times New Roman" w:hAnsi="Times New Roman" w:cs="Times New Roman"/>
                <w:sz w:val="24"/>
                <w:szCs w:val="24"/>
              </w:rPr>
              <w:t>not a title</w:t>
            </w:r>
            <w:r w:rsidR="00892CC6">
              <w:rPr>
                <w:rFonts w:ascii="Times New Roman" w:hAnsi="Times New Roman" w:cs="Times New Roman"/>
                <w:sz w:val="24"/>
                <w:szCs w:val="24"/>
              </w:rPr>
              <w:t xml:space="preserve"> or position</w:t>
            </w:r>
          </w:p>
          <w:p w14:paraId="1DC29083" w14:textId="6CB35894" w:rsidR="00892CC6" w:rsidRDefault="00892CC6" w:rsidP="009C1A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 continuously evaluated for effectiveness and efficiency</w:t>
            </w:r>
          </w:p>
          <w:p w14:paraId="7CB3D2CF" w14:textId="03F9937C" w:rsidR="00892CC6" w:rsidRDefault="00892CC6" w:rsidP="009C1A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Is supported by coaching of coaching (e.g., </w:t>
            </w:r>
            <w:r w:rsidR="00D53A5F">
              <w:rPr>
                <w:rFonts w:ascii="Times New Roman" w:hAnsi="Times New Roman" w:cs="Times New Roman"/>
                <w:sz w:val="24"/>
                <w:szCs w:val="24"/>
              </w:rPr>
              <w:t xml:space="preserve">from </w:t>
            </w:r>
            <w:r>
              <w:rPr>
                <w:rFonts w:ascii="Times New Roman" w:hAnsi="Times New Roman" w:cs="Times New Roman"/>
                <w:sz w:val="24"/>
                <w:szCs w:val="24"/>
              </w:rPr>
              <w:t>systems coaching</w:t>
            </w:r>
            <w:r w:rsidR="00D53A5F">
              <w:rPr>
                <w:rFonts w:ascii="Times New Roman" w:hAnsi="Times New Roman" w:cs="Times New Roman"/>
                <w:sz w:val="24"/>
                <w:szCs w:val="24"/>
              </w:rPr>
              <w:t xml:space="preserve"> </w:t>
            </w:r>
            <w:r w:rsidR="00612C2E">
              <w:rPr>
                <w:rFonts w:ascii="Times New Roman" w:hAnsi="Times New Roman" w:cs="Times New Roman"/>
                <w:sz w:val="24"/>
                <w:szCs w:val="24"/>
              </w:rPr>
              <w:t>perspectives</w:t>
            </w:r>
            <w:r>
              <w:rPr>
                <w:rFonts w:ascii="Times New Roman" w:hAnsi="Times New Roman" w:cs="Times New Roman"/>
                <w:sz w:val="24"/>
                <w:szCs w:val="24"/>
              </w:rPr>
              <w:t>)</w:t>
            </w:r>
          </w:p>
          <w:p w14:paraId="11C84021" w14:textId="50756A2B" w:rsidR="00892CC6" w:rsidRPr="005B0FB5" w:rsidRDefault="00892CC6" w:rsidP="00D53A5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Can be focused on an individual or a group (e.g., implementation team, problem solving team</w:t>
            </w:r>
            <w:r w:rsidR="00D53A5F">
              <w:rPr>
                <w:rFonts w:ascii="Times New Roman" w:hAnsi="Times New Roman" w:cs="Times New Roman"/>
                <w:sz w:val="24"/>
                <w:szCs w:val="24"/>
              </w:rPr>
              <w:t>, cadre of individuals providing coaching</w:t>
            </w:r>
            <w:r>
              <w:rPr>
                <w:rFonts w:ascii="Times New Roman" w:hAnsi="Times New Roman" w:cs="Times New Roman"/>
                <w:sz w:val="24"/>
                <w:szCs w:val="24"/>
              </w:rPr>
              <w:t>)</w:t>
            </w:r>
          </w:p>
        </w:tc>
      </w:tr>
      <w:tr w:rsidR="00E252F7" w:rsidRPr="005B0FB5" w14:paraId="6567F5AE" w14:textId="77777777" w:rsidTr="00C20AC7">
        <w:tc>
          <w:tcPr>
            <w:tcW w:w="13752" w:type="dxa"/>
            <w:gridSpan w:val="6"/>
            <w:tcBorders>
              <w:left w:val="single" w:sz="4" w:space="0" w:color="auto"/>
              <w:right w:val="single" w:sz="4" w:space="0" w:color="auto"/>
            </w:tcBorders>
            <w:shd w:val="clear" w:color="auto" w:fill="DBE5F1" w:themeFill="accent1" w:themeFillTint="33"/>
          </w:tcPr>
          <w:p w14:paraId="06DCF321" w14:textId="4C2EA73D" w:rsidR="00E252F7" w:rsidRPr="005B0FB5" w:rsidRDefault="00E06A60" w:rsidP="005C43B7">
            <w:pPr>
              <w:rPr>
                <w:rFonts w:ascii="Times New Roman" w:hAnsi="Times New Roman" w:cs="Times New Roman"/>
                <w:b/>
                <w:sz w:val="24"/>
                <w:szCs w:val="24"/>
              </w:rPr>
            </w:pPr>
            <w:r w:rsidRPr="005B0FB5">
              <w:rPr>
                <w:rFonts w:ascii="Times New Roman" w:hAnsi="Times New Roman" w:cs="Times New Roman"/>
                <w:b/>
                <w:sz w:val="24"/>
                <w:szCs w:val="24"/>
              </w:rPr>
              <w:t>Inclusion/Exclusion Criteria</w:t>
            </w:r>
          </w:p>
        </w:tc>
      </w:tr>
      <w:tr w:rsidR="00066032" w:rsidRPr="005B0FB5" w14:paraId="11B15ADE" w14:textId="77777777" w:rsidTr="00C20AC7">
        <w:tc>
          <w:tcPr>
            <w:tcW w:w="13752" w:type="dxa"/>
            <w:gridSpan w:val="6"/>
            <w:tcBorders>
              <w:left w:val="single" w:sz="4" w:space="0" w:color="auto"/>
              <w:right w:val="single" w:sz="4" w:space="0" w:color="auto"/>
            </w:tcBorders>
          </w:tcPr>
          <w:p w14:paraId="41C56CEA" w14:textId="0A84616E" w:rsidR="00066032" w:rsidRPr="005B0FB5" w:rsidRDefault="0059725B" w:rsidP="002F21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Training in practice/skill</w:t>
            </w:r>
            <w:r w:rsidR="00066032" w:rsidRPr="005B0FB5">
              <w:rPr>
                <w:rFonts w:ascii="Times New Roman" w:hAnsi="Times New Roman" w:cs="Times New Roman"/>
                <w:sz w:val="24"/>
                <w:szCs w:val="24"/>
              </w:rPr>
              <w:t xml:space="preserve"> is a prerequisite</w:t>
            </w:r>
          </w:p>
          <w:p w14:paraId="699EF1DB" w14:textId="573F1D61" w:rsidR="00066032" w:rsidRPr="005B0FB5" w:rsidRDefault="00066032" w:rsidP="002F2184">
            <w:pPr>
              <w:pStyle w:val="ListParagraph"/>
              <w:numPr>
                <w:ilvl w:val="0"/>
                <w:numId w:val="8"/>
              </w:numPr>
              <w:rPr>
                <w:rFonts w:ascii="Times New Roman" w:hAnsi="Times New Roman" w:cs="Times New Roman"/>
                <w:sz w:val="24"/>
                <w:szCs w:val="24"/>
              </w:rPr>
            </w:pPr>
            <w:r w:rsidRPr="005B0FB5">
              <w:rPr>
                <w:rFonts w:ascii="Times New Roman" w:hAnsi="Times New Roman" w:cs="Times New Roman"/>
                <w:sz w:val="24"/>
                <w:szCs w:val="24"/>
              </w:rPr>
              <w:t>Must involve direct observation of skills/practices in use along with other data sources (review of products, self-report ratings)</w:t>
            </w:r>
          </w:p>
        </w:tc>
      </w:tr>
      <w:tr w:rsidR="00E06A60" w:rsidRPr="005B0FB5" w14:paraId="483956B1" w14:textId="77777777" w:rsidTr="00C20AC7">
        <w:tc>
          <w:tcPr>
            <w:tcW w:w="13752" w:type="dxa"/>
            <w:gridSpan w:val="6"/>
            <w:tcBorders>
              <w:left w:val="single" w:sz="4" w:space="0" w:color="auto"/>
              <w:right w:val="single" w:sz="4" w:space="0" w:color="auto"/>
            </w:tcBorders>
            <w:shd w:val="clear" w:color="auto" w:fill="DBE5F1" w:themeFill="accent1" w:themeFillTint="33"/>
          </w:tcPr>
          <w:p w14:paraId="35A2F90E" w14:textId="0430FC1B" w:rsidR="00E06A60" w:rsidRPr="005B0FB5" w:rsidRDefault="00E06A60" w:rsidP="005C43B7">
            <w:pPr>
              <w:rPr>
                <w:rFonts w:ascii="Times New Roman" w:hAnsi="Times New Roman" w:cs="Times New Roman"/>
                <w:b/>
                <w:sz w:val="24"/>
                <w:szCs w:val="24"/>
              </w:rPr>
            </w:pPr>
            <w:r w:rsidRPr="005B0FB5">
              <w:rPr>
                <w:rFonts w:ascii="Times New Roman" w:hAnsi="Times New Roman" w:cs="Times New Roman"/>
                <w:b/>
                <w:sz w:val="24"/>
                <w:szCs w:val="24"/>
              </w:rPr>
              <w:t>Desired Outcome:</w:t>
            </w:r>
          </w:p>
        </w:tc>
      </w:tr>
      <w:tr w:rsidR="00E06A60" w:rsidRPr="005B0FB5" w14:paraId="39CEF024" w14:textId="77777777" w:rsidTr="00C20AC7">
        <w:tc>
          <w:tcPr>
            <w:tcW w:w="13752" w:type="dxa"/>
            <w:gridSpan w:val="6"/>
            <w:tcBorders>
              <w:left w:val="single" w:sz="4" w:space="0" w:color="auto"/>
              <w:right w:val="single" w:sz="4" w:space="0" w:color="auto"/>
            </w:tcBorders>
          </w:tcPr>
          <w:p w14:paraId="4712DDAC" w14:textId="4376E1C4" w:rsidR="00E06A60" w:rsidRPr="005B0FB5" w:rsidRDefault="002F2184" w:rsidP="002F2184">
            <w:pPr>
              <w:rPr>
                <w:rFonts w:ascii="Times New Roman" w:hAnsi="Times New Roman" w:cs="Times New Roman"/>
                <w:sz w:val="24"/>
                <w:szCs w:val="24"/>
              </w:rPr>
            </w:pPr>
            <w:r w:rsidRPr="005B0FB5">
              <w:rPr>
                <w:rFonts w:ascii="Times New Roman" w:hAnsi="Times New Roman" w:cs="Times New Roman"/>
                <w:sz w:val="24"/>
                <w:szCs w:val="24"/>
              </w:rPr>
              <w:t xml:space="preserve">Transfer implementation of trained skills or practices (use of skills/practices with fidelity across contexts).  Coaching increases the likelihood that skills will be used as intended </w:t>
            </w:r>
            <w:r w:rsidR="00D53A5F">
              <w:rPr>
                <w:rFonts w:ascii="Times New Roman" w:hAnsi="Times New Roman" w:cs="Times New Roman"/>
                <w:sz w:val="24"/>
                <w:szCs w:val="24"/>
              </w:rPr>
              <w:t xml:space="preserve">(with fidelity) </w:t>
            </w:r>
            <w:r w:rsidRPr="005B0FB5">
              <w:rPr>
                <w:rFonts w:ascii="Times New Roman" w:hAnsi="Times New Roman" w:cs="Times New Roman"/>
                <w:sz w:val="24"/>
                <w:szCs w:val="24"/>
              </w:rPr>
              <w:t xml:space="preserve">in applied work in targeted contexts (classrooms, agencies, </w:t>
            </w:r>
            <w:r w:rsidR="00892CC6">
              <w:rPr>
                <w:rFonts w:ascii="Times New Roman" w:hAnsi="Times New Roman" w:cs="Times New Roman"/>
                <w:sz w:val="24"/>
                <w:szCs w:val="24"/>
              </w:rPr>
              <w:t xml:space="preserve">personal interactions, </w:t>
            </w:r>
            <w:r w:rsidRPr="005B0FB5">
              <w:rPr>
                <w:rFonts w:ascii="Times New Roman" w:hAnsi="Times New Roman" w:cs="Times New Roman"/>
                <w:sz w:val="24"/>
                <w:szCs w:val="24"/>
              </w:rPr>
              <w:t>meetings).</w:t>
            </w:r>
          </w:p>
        </w:tc>
      </w:tr>
      <w:tr w:rsidR="00E06A60" w:rsidRPr="005B0FB5" w14:paraId="0EFA7E74" w14:textId="77777777" w:rsidTr="00C20AC7">
        <w:tc>
          <w:tcPr>
            <w:tcW w:w="13752" w:type="dxa"/>
            <w:gridSpan w:val="6"/>
            <w:tcBorders>
              <w:left w:val="single" w:sz="4" w:space="0" w:color="auto"/>
              <w:right w:val="single" w:sz="4" w:space="0" w:color="auto"/>
            </w:tcBorders>
            <w:shd w:val="clear" w:color="auto" w:fill="DBE5F1" w:themeFill="accent1" w:themeFillTint="33"/>
          </w:tcPr>
          <w:p w14:paraId="3E138C4F" w14:textId="6213686D" w:rsidR="00E06A60" w:rsidRPr="005B0FB5" w:rsidRDefault="00E06A60" w:rsidP="00566733">
            <w:pPr>
              <w:tabs>
                <w:tab w:val="left" w:pos="7709"/>
                <w:tab w:val="left" w:pos="12698"/>
              </w:tabs>
              <w:rPr>
                <w:rFonts w:ascii="Times New Roman" w:hAnsi="Times New Roman" w:cs="Times New Roman"/>
                <w:b/>
                <w:sz w:val="24"/>
                <w:szCs w:val="24"/>
              </w:rPr>
            </w:pPr>
            <w:r w:rsidRPr="005B0FB5">
              <w:rPr>
                <w:rFonts w:ascii="Times New Roman" w:hAnsi="Times New Roman" w:cs="Times New Roman"/>
                <w:b/>
                <w:sz w:val="24"/>
                <w:szCs w:val="24"/>
              </w:rPr>
              <w:t>Essential Components:</w:t>
            </w:r>
            <w:r w:rsidR="00566733">
              <w:rPr>
                <w:rFonts w:ascii="Times New Roman" w:hAnsi="Times New Roman" w:cs="Times New Roman"/>
                <w:b/>
                <w:sz w:val="24"/>
                <w:szCs w:val="24"/>
              </w:rPr>
              <w:tab/>
            </w:r>
            <w:r w:rsidR="00566733">
              <w:rPr>
                <w:rFonts w:ascii="Times New Roman" w:hAnsi="Times New Roman" w:cs="Times New Roman"/>
                <w:b/>
                <w:sz w:val="24"/>
                <w:szCs w:val="24"/>
              </w:rPr>
              <w:tab/>
            </w:r>
          </w:p>
        </w:tc>
      </w:tr>
      <w:tr w:rsidR="005B52CE" w:rsidRPr="005B0FB5" w14:paraId="2A5C6500" w14:textId="77777777" w:rsidTr="00C20AC7">
        <w:tc>
          <w:tcPr>
            <w:tcW w:w="1098" w:type="dxa"/>
            <w:tcBorders>
              <w:left w:val="single" w:sz="4" w:space="0" w:color="auto"/>
            </w:tcBorders>
          </w:tcPr>
          <w:p w14:paraId="3BB1B5C3" w14:textId="3B06B37B" w:rsidR="00E06A60" w:rsidRPr="005B0FB5" w:rsidRDefault="00E06A60" w:rsidP="00E06A60">
            <w:pPr>
              <w:jc w:val="right"/>
              <w:rPr>
                <w:rFonts w:ascii="Times New Roman" w:hAnsi="Times New Roman" w:cs="Times New Roman"/>
                <w:sz w:val="24"/>
                <w:szCs w:val="24"/>
              </w:rPr>
            </w:pPr>
            <w:r w:rsidRPr="005B0FB5">
              <w:rPr>
                <w:rFonts w:ascii="Times New Roman" w:hAnsi="Times New Roman" w:cs="Times New Roman"/>
                <w:sz w:val="24"/>
                <w:szCs w:val="24"/>
              </w:rPr>
              <w:t>1.</w:t>
            </w:r>
          </w:p>
        </w:tc>
        <w:tc>
          <w:tcPr>
            <w:tcW w:w="12654" w:type="dxa"/>
            <w:gridSpan w:val="5"/>
            <w:tcBorders>
              <w:right w:val="single" w:sz="4" w:space="0" w:color="auto"/>
            </w:tcBorders>
          </w:tcPr>
          <w:p w14:paraId="560F7731" w14:textId="4F47BCC1" w:rsidR="00E06A60" w:rsidRPr="005B0FB5" w:rsidRDefault="00675AE0" w:rsidP="004634AF">
            <w:pPr>
              <w:rPr>
                <w:rFonts w:ascii="Times New Roman" w:hAnsi="Times New Roman" w:cs="Times New Roman"/>
                <w:sz w:val="24"/>
                <w:szCs w:val="24"/>
              </w:rPr>
            </w:pPr>
            <w:hyperlink w:anchor="prompt" w:history="1">
              <w:r w:rsidR="002F2184" w:rsidRPr="005B0FB5">
                <w:rPr>
                  <w:rStyle w:val="Hyperlink"/>
                  <w:rFonts w:ascii="Times New Roman" w:hAnsi="Times New Roman" w:cs="Times New Roman"/>
                  <w:sz w:val="24"/>
                  <w:szCs w:val="24"/>
                </w:rPr>
                <w:t>Prompting</w:t>
              </w:r>
            </w:hyperlink>
          </w:p>
        </w:tc>
      </w:tr>
      <w:tr w:rsidR="005B52CE" w:rsidRPr="005B0FB5" w14:paraId="163B5AB6" w14:textId="77777777" w:rsidTr="00C20AC7">
        <w:tc>
          <w:tcPr>
            <w:tcW w:w="1098" w:type="dxa"/>
            <w:tcBorders>
              <w:left w:val="single" w:sz="4" w:space="0" w:color="auto"/>
            </w:tcBorders>
          </w:tcPr>
          <w:p w14:paraId="33CDEB8F" w14:textId="16607ABD" w:rsidR="00E06A60" w:rsidRPr="005B0FB5" w:rsidRDefault="00E06A60" w:rsidP="00E06A60">
            <w:pPr>
              <w:jc w:val="right"/>
              <w:rPr>
                <w:rFonts w:ascii="Times New Roman" w:hAnsi="Times New Roman" w:cs="Times New Roman"/>
                <w:sz w:val="24"/>
                <w:szCs w:val="24"/>
              </w:rPr>
            </w:pPr>
            <w:r w:rsidRPr="005B0FB5">
              <w:rPr>
                <w:rFonts w:ascii="Times New Roman" w:hAnsi="Times New Roman" w:cs="Times New Roman"/>
                <w:sz w:val="24"/>
                <w:szCs w:val="24"/>
              </w:rPr>
              <w:lastRenderedPageBreak/>
              <w:t>2.</w:t>
            </w:r>
          </w:p>
        </w:tc>
        <w:tc>
          <w:tcPr>
            <w:tcW w:w="12654" w:type="dxa"/>
            <w:gridSpan w:val="5"/>
            <w:tcBorders>
              <w:right w:val="single" w:sz="4" w:space="0" w:color="auto"/>
            </w:tcBorders>
          </w:tcPr>
          <w:p w14:paraId="7DD2ACC7" w14:textId="1FF4AB54" w:rsidR="00E06A60" w:rsidRPr="005B0FB5" w:rsidRDefault="00675AE0" w:rsidP="004634AF">
            <w:pPr>
              <w:rPr>
                <w:rFonts w:ascii="Times New Roman" w:hAnsi="Times New Roman" w:cs="Times New Roman"/>
                <w:sz w:val="24"/>
                <w:szCs w:val="24"/>
              </w:rPr>
            </w:pPr>
            <w:hyperlink w:anchor="perform" w:history="1">
              <w:r w:rsidR="002F2184" w:rsidRPr="005B0FB5">
                <w:rPr>
                  <w:rStyle w:val="Hyperlink"/>
                  <w:rFonts w:ascii="Times New Roman" w:hAnsi="Times New Roman" w:cs="Times New Roman"/>
                  <w:sz w:val="24"/>
                  <w:szCs w:val="24"/>
                </w:rPr>
                <w:t>Performance Feedback</w:t>
              </w:r>
            </w:hyperlink>
          </w:p>
        </w:tc>
      </w:tr>
      <w:tr w:rsidR="005B52CE" w:rsidRPr="005B0FB5" w14:paraId="1C2600DA" w14:textId="77777777" w:rsidTr="00C20AC7">
        <w:trPr>
          <w:trHeight w:val="306"/>
        </w:trPr>
        <w:tc>
          <w:tcPr>
            <w:tcW w:w="1098" w:type="dxa"/>
            <w:tcBorders>
              <w:left w:val="single" w:sz="4" w:space="0" w:color="auto"/>
            </w:tcBorders>
          </w:tcPr>
          <w:p w14:paraId="3779E110" w14:textId="0E516746" w:rsidR="00E06A60" w:rsidRPr="005B0FB5" w:rsidRDefault="00E06A60" w:rsidP="00E06A60">
            <w:pPr>
              <w:jc w:val="right"/>
              <w:rPr>
                <w:rFonts w:ascii="Times New Roman" w:hAnsi="Times New Roman" w:cs="Times New Roman"/>
                <w:sz w:val="24"/>
                <w:szCs w:val="24"/>
              </w:rPr>
            </w:pPr>
            <w:r w:rsidRPr="005B0FB5">
              <w:rPr>
                <w:rFonts w:ascii="Times New Roman" w:hAnsi="Times New Roman" w:cs="Times New Roman"/>
                <w:sz w:val="24"/>
                <w:szCs w:val="24"/>
              </w:rPr>
              <w:t>3.</w:t>
            </w:r>
          </w:p>
        </w:tc>
        <w:tc>
          <w:tcPr>
            <w:tcW w:w="12654" w:type="dxa"/>
            <w:gridSpan w:val="5"/>
            <w:tcBorders>
              <w:right w:val="single" w:sz="4" w:space="0" w:color="auto"/>
            </w:tcBorders>
          </w:tcPr>
          <w:p w14:paraId="59BBFEAC" w14:textId="35922D30" w:rsidR="00E06A60" w:rsidRPr="005B0FB5" w:rsidRDefault="00675AE0" w:rsidP="004634AF">
            <w:pPr>
              <w:rPr>
                <w:rFonts w:ascii="Times New Roman" w:hAnsi="Times New Roman" w:cs="Times New Roman"/>
                <w:sz w:val="24"/>
                <w:szCs w:val="24"/>
              </w:rPr>
            </w:pPr>
            <w:hyperlink w:anchor="enabling" w:history="1">
              <w:r w:rsidR="007C726D">
                <w:rPr>
                  <w:rStyle w:val="Hyperlink"/>
                  <w:rFonts w:ascii="Times New Roman" w:hAnsi="Times New Roman" w:cs="Times New Roman"/>
                  <w:sz w:val="24"/>
                  <w:szCs w:val="24"/>
                </w:rPr>
                <w:t>Creating an Enabling and Collaborative Context</w:t>
              </w:r>
            </w:hyperlink>
          </w:p>
        </w:tc>
      </w:tr>
      <w:tr w:rsidR="005B52CE" w:rsidRPr="005B0FB5" w14:paraId="6CB0129D" w14:textId="77777777" w:rsidTr="00C20AC7">
        <w:tc>
          <w:tcPr>
            <w:tcW w:w="1098" w:type="dxa"/>
            <w:tcBorders>
              <w:left w:val="single" w:sz="4" w:space="0" w:color="auto"/>
            </w:tcBorders>
          </w:tcPr>
          <w:p w14:paraId="48CB7B13" w14:textId="16712545" w:rsidR="00E06A60" w:rsidRPr="005B0FB5" w:rsidRDefault="00E06A60" w:rsidP="00E06A60">
            <w:pPr>
              <w:jc w:val="right"/>
              <w:rPr>
                <w:rFonts w:ascii="Times New Roman" w:hAnsi="Times New Roman" w:cs="Times New Roman"/>
                <w:sz w:val="24"/>
                <w:szCs w:val="24"/>
              </w:rPr>
            </w:pPr>
            <w:r w:rsidRPr="005B0FB5">
              <w:rPr>
                <w:rFonts w:ascii="Times New Roman" w:hAnsi="Times New Roman" w:cs="Times New Roman"/>
                <w:sz w:val="24"/>
                <w:szCs w:val="24"/>
              </w:rPr>
              <w:t>4.</w:t>
            </w:r>
          </w:p>
        </w:tc>
        <w:tc>
          <w:tcPr>
            <w:tcW w:w="12654" w:type="dxa"/>
            <w:gridSpan w:val="5"/>
            <w:tcBorders>
              <w:right w:val="single" w:sz="4" w:space="0" w:color="auto"/>
            </w:tcBorders>
          </w:tcPr>
          <w:p w14:paraId="413D6DF4" w14:textId="2E4C1482" w:rsidR="00E06A60" w:rsidRPr="005B0FB5" w:rsidRDefault="00675AE0" w:rsidP="00F04717">
            <w:pPr>
              <w:rPr>
                <w:rFonts w:ascii="Times New Roman" w:hAnsi="Times New Roman" w:cs="Times New Roman"/>
                <w:sz w:val="24"/>
                <w:szCs w:val="24"/>
              </w:rPr>
            </w:pPr>
            <w:hyperlink w:anchor="datause" w:history="1">
              <w:r w:rsidR="00CE364B" w:rsidRPr="00CE364B">
                <w:rPr>
                  <w:rStyle w:val="Hyperlink"/>
                  <w:rFonts w:ascii="Times New Roman" w:hAnsi="Times New Roman" w:cs="Times New Roman"/>
                  <w:sz w:val="24"/>
                  <w:szCs w:val="24"/>
                </w:rPr>
                <w:t>Data Use</w:t>
              </w:r>
            </w:hyperlink>
          </w:p>
        </w:tc>
      </w:tr>
      <w:tr w:rsidR="005B52CE" w:rsidRPr="005B0FB5" w14:paraId="73FB04BA" w14:textId="77777777" w:rsidTr="00C20AC7">
        <w:tc>
          <w:tcPr>
            <w:tcW w:w="1098" w:type="dxa"/>
            <w:tcBorders>
              <w:left w:val="single" w:sz="4" w:space="0" w:color="auto"/>
            </w:tcBorders>
          </w:tcPr>
          <w:p w14:paraId="1FBFEFD0" w14:textId="096CE7E8" w:rsidR="00E06A60" w:rsidRPr="005B0FB5" w:rsidRDefault="0088013E" w:rsidP="00E06A60">
            <w:pPr>
              <w:jc w:val="right"/>
              <w:rPr>
                <w:rFonts w:ascii="Times New Roman" w:hAnsi="Times New Roman" w:cs="Times New Roman"/>
                <w:sz w:val="24"/>
                <w:szCs w:val="24"/>
              </w:rPr>
            </w:pPr>
            <w:r>
              <w:rPr>
                <w:rFonts w:ascii="Times New Roman" w:hAnsi="Times New Roman" w:cs="Times New Roman"/>
                <w:sz w:val="24"/>
                <w:szCs w:val="24"/>
              </w:rPr>
              <w:t>5</w:t>
            </w:r>
            <w:r w:rsidR="00E06A60" w:rsidRPr="005B0FB5">
              <w:rPr>
                <w:rFonts w:ascii="Times New Roman" w:hAnsi="Times New Roman" w:cs="Times New Roman"/>
                <w:sz w:val="24"/>
                <w:szCs w:val="24"/>
              </w:rPr>
              <w:t>.</w:t>
            </w:r>
          </w:p>
        </w:tc>
        <w:tc>
          <w:tcPr>
            <w:tcW w:w="12654" w:type="dxa"/>
            <w:gridSpan w:val="5"/>
            <w:tcBorders>
              <w:right w:val="single" w:sz="4" w:space="0" w:color="auto"/>
            </w:tcBorders>
          </w:tcPr>
          <w:p w14:paraId="215FD1A9" w14:textId="454CFA34" w:rsidR="00F04717" w:rsidRPr="00F04717" w:rsidRDefault="00675AE0" w:rsidP="00F04717">
            <w:pPr>
              <w:rPr>
                <w:rFonts w:ascii="Times New Roman" w:hAnsi="Times New Roman" w:cs="Times New Roman"/>
                <w:color w:val="0000FF" w:themeColor="hyperlink"/>
                <w:sz w:val="24"/>
                <w:szCs w:val="24"/>
                <w:u w:val="single"/>
              </w:rPr>
            </w:pPr>
            <w:hyperlink w:anchor="Collab" w:history="1">
              <w:r w:rsidR="0070511A">
                <w:rPr>
                  <w:rStyle w:val="Hyperlink"/>
                  <w:rFonts w:ascii="Times New Roman" w:hAnsi="Times New Roman" w:cs="Times New Roman"/>
                  <w:sz w:val="24"/>
                  <w:szCs w:val="24"/>
                </w:rPr>
                <w:t>Application of Content Knowledge</w:t>
              </w:r>
            </w:hyperlink>
          </w:p>
        </w:tc>
      </w:tr>
      <w:tr w:rsidR="00F04717" w:rsidRPr="005B0FB5" w14:paraId="18F6725B" w14:textId="77777777" w:rsidTr="00C20AC7">
        <w:tc>
          <w:tcPr>
            <w:tcW w:w="1098" w:type="dxa"/>
            <w:tcBorders>
              <w:left w:val="single" w:sz="4" w:space="0" w:color="auto"/>
            </w:tcBorders>
          </w:tcPr>
          <w:p w14:paraId="2349A4D7" w14:textId="35277921" w:rsidR="00F04717" w:rsidRDefault="00F04717" w:rsidP="00E06A60">
            <w:pPr>
              <w:jc w:val="right"/>
              <w:rPr>
                <w:rFonts w:ascii="Times New Roman" w:hAnsi="Times New Roman" w:cs="Times New Roman"/>
                <w:sz w:val="24"/>
                <w:szCs w:val="24"/>
              </w:rPr>
            </w:pPr>
            <w:r>
              <w:rPr>
                <w:rFonts w:ascii="Times New Roman" w:hAnsi="Times New Roman" w:cs="Times New Roman"/>
                <w:sz w:val="24"/>
                <w:szCs w:val="24"/>
              </w:rPr>
              <w:t>6.</w:t>
            </w:r>
          </w:p>
        </w:tc>
        <w:tc>
          <w:tcPr>
            <w:tcW w:w="12654" w:type="dxa"/>
            <w:gridSpan w:val="5"/>
            <w:tcBorders>
              <w:right w:val="single" w:sz="4" w:space="0" w:color="auto"/>
            </w:tcBorders>
          </w:tcPr>
          <w:p w14:paraId="5B459F20" w14:textId="2B1A3281" w:rsidR="00F04717" w:rsidRPr="00F04717" w:rsidRDefault="00675AE0" w:rsidP="00CE364B">
            <w:pPr>
              <w:jc w:val="both"/>
              <w:rPr>
                <w:rFonts w:ascii="Times New Roman" w:hAnsi="Times New Roman" w:cs="Times New Roman"/>
                <w:color w:val="000000" w:themeColor="text1"/>
                <w:sz w:val="24"/>
                <w:szCs w:val="24"/>
              </w:rPr>
            </w:pPr>
            <w:hyperlink w:anchor="Continuum" w:history="1">
              <w:r w:rsidR="00F04717" w:rsidRPr="00CE364B">
                <w:rPr>
                  <w:rStyle w:val="Hyperlink"/>
                  <w:rFonts w:ascii="Times New Roman" w:hAnsi="Times New Roman" w:cs="Times New Roman"/>
                  <w:sz w:val="24"/>
                  <w:szCs w:val="24"/>
                </w:rPr>
                <w:t>Continuum of Supports</w:t>
              </w:r>
            </w:hyperlink>
          </w:p>
        </w:tc>
      </w:tr>
      <w:tr w:rsidR="00F04717" w:rsidRPr="005B0FB5" w14:paraId="7ACE8ED2" w14:textId="77777777" w:rsidTr="00C20AC7">
        <w:tc>
          <w:tcPr>
            <w:tcW w:w="1098" w:type="dxa"/>
            <w:tcBorders>
              <w:left w:val="single" w:sz="4" w:space="0" w:color="auto"/>
            </w:tcBorders>
          </w:tcPr>
          <w:p w14:paraId="360898B1" w14:textId="465EB178" w:rsidR="00F04717" w:rsidRDefault="00F04717" w:rsidP="00E06A60">
            <w:pPr>
              <w:jc w:val="right"/>
              <w:rPr>
                <w:rFonts w:ascii="Times New Roman" w:hAnsi="Times New Roman" w:cs="Times New Roman"/>
                <w:sz w:val="24"/>
                <w:szCs w:val="24"/>
              </w:rPr>
            </w:pPr>
            <w:r>
              <w:rPr>
                <w:rFonts w:ascii="Times New Roman" w:hAnsi="Times New Roman" w:cs="Times New Roman"/>
                <w:sz w:val="24"/>
                <w:szCs w:val="24"/>
              </w:rPr>
              <w:t>7.</w:t>
            </w:r>
          </w:p>
        </w:tc>
        <w:tc>
          <w:tcPr>
            <w:tcW w:w="12654" w:type="dxa"/>
            <w:gridSpan w:val="5"/>
            <w:tcBorders>
              <w:right w:val="single" w:sz="4" w:space="0" w:color="auto"/>
            </w:tcBorders>
          </w:tcPr>
          <w:p w14:paraId="02D68590" w14:textId="7D698A80" w:rsidR="00F04717" w:rsidRDefault="00675AE0" w:rsidP="0088013E">
            <w:hyperlink w:anchor="scaffold" w:history="1">
              <w:r w:rsidR="00F04717" w:rsidRPr="00CE364B">
                <w:rPr>
                  <w:rStyle w:val="Hyperlink"/>
                  <w:rFonts w:ascii="Times New Roman" w:hAnsi="Times New Roman" w:cs="Times New Roman"/>
                  <w:sz w:val="24"/>
                  <w:szCs w:val="24"/>
                </w:rPr>
                <w:t>Scaffolding</w:t>
              </w:r>
            </w:hyperlink>
          </w:p>
        </w:tc>
      </w:tr>
      <w:tr w:rsidR="00E06A60" w:rsidRPr="005B0FB5" w14:paraId="762B734D" w14:textId="77777777" w:rsidTr="00C20AC7">
        <w:tc>
          <w:tcPr>
            <w:tcW w:w="13752" w:type="dxa"/>
            <w:gridSpan w:val="6"/>
            <w:tcBorders>
              <w:left w:val="single" w:sz="4" w:space="0" w:color="auto"/>
              <w:right w:val="single" w:sz="4" w:space="0" w:color="auto"/>
            </w:tcBorders>
            <w:shd w:val="clear" w:color="auto" w:fill="DBE5F1" w:themeFill="accent1" w:themeFillTint="33"/>
          </w:tcPr>
          <w:p w14:paraId="29853413" w14:textId="7739A3FA" w:rsidR="00E06A60" w:rsidRPr="005B0FB5" w:rsidRDefault="008E7CA6" w:rsidP="005C43B7">
            <w:pPr>
              <w:rPr>
                <w:rFonts w:ascii="Times New Roman" w:hAnsi="Times New Roman" w:cs="Times New Roman"/>
                <w:b/>
                <w:sz w:val="24"/>
                <w:szCs w:val="24"/>
              </w:rPr>
            </w:pPr>
            <w:r>
              <w:rPr>
                <w:rFonts w:ascii="Times New Roman" w:hAnsi="Times New Roman" w:cs="Times New Roman"/>
                <w:b/>
                <w:sz w:val="24"/>
                <w:szCs w:val="24"/>
              </w:rPr>
              <w:t xml:space="preserve">General </w:t>
            </w:r>
            <w:r w:rsidR="00FE3EFD" w:rsidRPr="005B0FB5">
              <w:rPr>
                <w:rFonts w:ascii="Times New Roman" w:hAnsi="Times New Roman" w:cs="Times New Roman"/>
                <w:b/>
                <w:sz w:val="24"/>
                <w:szCs w:val="24"/>
              </w:rPr>
              <w:t>References</w:t>
            </w:r>
          </w:p>
        </w:tc>
      </w:tr>
      <w:tr w:rsidR="00E06A60" w:rsidRPr="005B0FB5" w14:paraId="3D730011" w14:textId="77777777" w:rsidTr="00C20AC7">
        <w:tc>
          <w:tcPr>
            <w:tcW w:w="13752" w:type="dxa"/>
            <w:gridSpan w:val="6"/>
            <w:tcBorders>
              <w:left w:val="single" w:sz="4" w:space="0" w:color="auto"/>
              <w:bottom w:val="single" w:sz="4" w:space="0" w:color="auto"/>
              <w:right w:val="single" w:sz="4" w:space="0" w:color="auto"/>
            </w:tcBorders>
          </w:tcPr>
          <w:p w14:paraId="7BF33CDE" w14:textId="139A7668" w:rsidR="001E6D69" w:rsidRPr="005B0FB5" w:rsidRDefault="008E7CA6" w:rsidP="008E7CA6">
            <w:pPr>
              <w:rPr>
                <w:rFonts w:ascii="Times New Roman" w:hAnsi="Times New Roman" w:cs="Times New Roman"/>
                <w:sz w:val="24"/>
                <w:szCs w:val="24"/>
              </w:rPr>
            </w:pPr>
            <w:proofErr w:type="spellStart"/>
            <w:r>
              <w:rPr>
                <w:rFonts w:ascii="Times New Roman" w:hAnsi="Times New Roman" w:cs="Times New Roman"/>
                <w:sz w:val="24"/>
                <w:szCs w:val="24"/>
              </w:rPr>
              <w:t>Blase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Fixsen</w:t>
            </w:r>
            <w:proofErr w:type="spellEnd"/>
            <w:r>
              <w:rPr>
                <w:rFonts w:ascii="Times New Roman" w:hAnsi="Times New Roman" w:cs="Times New Roman"/>
                <w:sz w:val="24"/>
                <w:szCs w:val="24"/>
              </w:rPr>
              <w:t xml:space="preserve">, Sims, &amp; Ward, 2015; </w:t>
            </w:r>
            <w:proofErr w:type="spellStart"/>
            <w:r>
              <w:rPr>
                <w:rFonts w:ascii="Times New Roman" w:hAnsi="Times New Roman" w:cs="Times New Roman"/>
                <w:sz w:val="24"/>
                <w:szCs w:val="24"/>
              </w:rPr>
              <w:t>F</w:t>
            </w:r>
            <w:r w:rsidR="002F2184" w:rsidRPr="005B0FB5">
              <w:rPr>
                <w:rFonts w:ascii="Times New Roman" w:hAnsi="Times New Roman" w:cs="Times New Roman"/>
                <w:sz w:val="24"/>
                <w:szCs w:val="24"/>
              </w:rPr>
              <w:t>ixsen</w:t>
            </w:r>
            <w:proofErr w:type="spellEnd"/>
            <w:r w:rsidR="002F2184" w:rsidRPr="005B0FB5">
              <w:rPr>
                <w:rFonts w:ascii="Times New Roman" w:hAnsi="Times New Roman" w:cs="Times New Roman"/>
                <w:sz w:val="24"/>
                <w:szCs w:val="24"/>
              </w:rPr>
              <w:t xml:space="preserve">, </w:t>
            </w:r>
            <w:proofErr w:type="spellStart"/>
            <w:r w:rsidR="002F2184" w:rsidRPr="005B0FB5">
              <w:rPr>
                <w:rFonts w:ascii="Times New Roman" w:hAnsi="Times New Roman" w:cs="Times New Roman"/>
                <w:sz w:val="24"/>
                <w:szCs w:val="24"/>
              </w:rPr>
              <w:t>Blase</w:t>
            </w:r>
            <w:proofErr w:type="spellEnd"/>
            <w:r w:rsidR="002F2184" w:rsidRPr="005B0FB5">
              <w:rPr>
                <w:rFonts w:ascii="Times New Roman" w:hAnsi="Times New Roman" w:cs="Times New Roman"/>
                <w:sz w:val="24"/>
                <w:szCs w:val="24"/>
              </w:rPr>
              <w:t xml:space="preserve">, </w:t>
            </w:r>
            <w:proofErr w:type="spellStart"/>
            <w:r w:rsidR="002F2184" w:rsidRPr="005B0FB5">
              <w:rPr>
                <w:rFonts w:ascii="Times New Roman" w:hAnsi="Times New Roman" w:cs="Times New Roman"/>
                <w:sz w:val="24"/>
                <w:szCs w:val="24"/>
              </w:rPr>
              <w:t>Naoom</w:t>
            </w:r>
            <w:proofErr w:type="spellEnd"/>
            <w:r w:rsidR="002F2184" w:rsidRPr="005B0FB5">
              <w:rPr>
                <w:rFonts w:ascii="Times New Roman" w:hAnsi="Times New Roman" w:cs="Times New Roman"/>
                <w:sz w:val="24"/>
                <w:szCs w:val="24"/>
              </w:rPr>
              <w:t xml:space="preserve">, &amp; </w:t>
            </w:r>
            <w:proofErr w:type="spellStart"/>
            <w:r w:rsidR="002F2184" w:rsidRPr="005B0FB5">
              <w:rPr>
                <w:rFonts w:ascii="Times New Roman" w:hAnsi="Times New Roman" w:cs="Times New Roman"/>
                <w:sz w:val="24"/>
                <w:szCs w:val="24"/>
              </w:rPr>
              <w:t>Duda</w:t>
            </w:r>
            <w:proofErr w:type="spellEnd"/>
            <w:r w:rsidR="002F2184" w:rsidRPr="005B0FB5">
              <w:rPr>
                <w:rFonts w:ascii="Times New Roman" w:hAnsi="Times New Roman" w:cs="Times New Roman"/>
                <w:sz w:val="24"/>
                <w:szCs w:val="24"/>
              </w:rPr>
              <w:t xml:space="preserve">, 2015; Fox, </w:t>
            </w:r>
            <w:proofErr w:type="spellStart"/>
            <w:r w:rsidR="002F2184" w:rsidRPr="005B0FB5">
              <w:rPr>
                <w:rFonts w:ascii="Times New Roman" w:hAnsi="Times New Roman" w:cs="Times New Roman"/>
                <w:sz w:val="24"/>
                <w:szCs w:val="24"/>
              </w:rPr>
              <w:t>Hemmeter</w:t>
            </w:r>
            <w:proofErr w:type="spellEnd"/>
            <w:r w:rsidR="002F2184" w:rsidRPr="005B0FB5">
              <w:rPr>
                <w:rFonts w:ascii="Times New Roman" w:hAnsi="Times New Roman" w:cs="Times New Roman"/>
                <w:sz w:val="24"/>
                <w:szCs w:val="24"/>
              </w:rPr>
              <w:t xml:space="preserve">, Snyder, Binder, &amp; Clarke, 2011; Horner &amp; </w:t>
            </w:r>
            <w:proofErr w:type="spellStart"/>
            <w:r w:rsidR="002F2184" w:rsidRPr="005B0FB5">
              <w:rPr>
                <w:rFonts w:ascii="Times New Roman" w:hAnsi="Times New Roman" w:cs="Times New Roman"/>
                <w:sz w:val="24"/>
                <w:szCs w:val="24"/>
              </w:rPr>
              <w:t>Sugai</w:t>
            </w:r>
            <w:proofErr w:type="spellEnd"/>
            <w:r w:rsidR="002F2184" w:rsidRPr="005B0FB5">
              <w:rPr>
                <w:rFonts w:ascii="Times New Roman" w:hAnsi="Times New Roman" w:cs="Times New Roman"/>
                <w:sz w:val="24"/>
                <w:szCs w:val="24"/>
              </w:rPr>
              <w:t>, 2000; Joyce &amp; Showers, 1982; Knight, 2004</w:t>
            </w:r>
            <w:r w:rsidR="0088013E">
              <w:rPr>
                <w:rFonts w:ascii="Times New Roman" w:hAnsi="Times New Roman" w:cs="Times New Roman"/>
                <w:sz w:val="24"/>
                <w:szCs w:val="24"/>
              </w:rPr>
              <w:t>, 2007</w:t>
            </w:r>
            <w:r w:rsidR="002F2184" w:rsidRPr="005B0FB5">
              <w:rPr>
                <w:rFonts w:ascii="Times New Roman" w:hAnsi="Times New Roman" w:cs="Times New Roman"/>
                <w:sz w:val="24"/>
                <w:szCs w:val="24"/>
              </w:rPr>
              <w:t xml:space="preserve">; </w:t>
            </w:r>
            <w:proofErr w:type="spellStart"/>
            <w:r w:rsidR="002F2184" w:rsidRPr="005B0FB5">
              <w:rPr>
                <w:rFonts w:ascii="Times New Roman" w:hAnsi="Times New Roman" w:cs="Times New Roman"/>
                <w:sz w:val="24"/>
                <w:szCs w:val="24"/>
              </w:rPr>
              <w:t>Massar</w:t>
            </w:r>
            <w:proofErr w:type="spellEnd"/>
            <w:r w:rsidR="002F2184" w:rsidRPr="005B0FB5">
              <w:rPr>
                <w:rFonts w:ascii="Times New Roman" w:hAnsi="Times New Roman" w:cs="Times New Roman"/>
                <w:sz w:val="24"/>
                <w:szCs w:val="24"/>
              </w:rPr>
              <w:t xml:space="preserve">, 2017; Odom, </w:t>
            </w:r>
            <w:proofErr w:type="spellStart"/>
            <w:r w:rsidR="002F2184" w:rsidRPr="005B0FB5">
              <w:rPr>
                <w:rFonts w:ascii="Times New Roman" w:hAnsi="Times New Roman" w:cs="Times New Roman"/>
                <w:sz w:val="24"/>
                <w:szCs w:val="24"/>
              </w:rPr>
              <w:t>Duda</w:t>
            </w:r>
            <w:proofErr w:type="spellEnd"/>
            <w:r w:rsidR="002F2184" w:rsidRPr="005B0FB5">
              <w:rPr>
                <w:rFonts w:ascii="Times New Roman" w:hAnsi="Times New Roman" w:cs="Times New Roman"/>
                <w:sz w:val="24"/>
                <w:szCs w:val="24"/>
              </w:rPr>
              <w:t xml:space="preserve">, </w:t>
            </w:r>
            <w:proofErr w:type="spellStart"/>
            <w:r w:rsidR="002F2184" w:rsidRPr="005B0FB5">
              <w:rPr>
                <w:rFonts w:ascii="Times New Roman" w:hAnsi="Times New Roman" w:cs="Times New Roman"/>
                <w:sz w:val="24"/>
                <w:szCs w:val="24"/>
              </w:rPr>
              <w:t>Kucharczyk</w:t>
            </w:r>
            <w:proofErr w:type="spellEnd"/>
            <w:r w:rsidR="002F2184" w:rsidRPr="005B0FB5">
              <w:rPr>
                <w:rFonts w:ascii="Times New Roman" w:hAnsi="Times New Roman" w:cs="Times New Roman"/>
                <w:sz w:val="24"/>
                <w:szCs w:val="24"/>
              </w:rPr>
              <w:t xml:space="preserve">, Cox, &amp; </w:t>
            </w:r>
            <w:proofErr w:type="spellStart"/>
            <w:r w:rsidR="002F2184" w:rsidRPr="005B0FB5">
              <w:rPr>
                <w:rFonts w:ascii="Times New Roman" w:hAnsi="Times New Roman" w:cs="Times New Roman"/>
                <w:sz w:val="24"/>
                <w:szCs w:val="24"/>
              </w:rPr>
              <w:t>Stabel</w:t>
            </w:r>
            <w:proofErr w:type="spellEnd"/>
            <w:r w:rsidR="002F2184" w:rsidRPr="005B0FB5">
              <w:rPr>
                <w:rFonts w:ascii="Times New Roman" w:hAnsi="Times New Roman" w:cs="Times New Roman"/>
                <w:sz w:val="24"/>
                <w:szCs w:val="24"/>
              </w:rPr>
              <w:t>, 2014</w:t>
            </w:r>
            <w:r>
              <w:rPr>
                <w:rFonts w:ascii="Times New Roman" w:hAnsi="Times New Roman" w:cs="Times New Roman"/>
                <w:sz w:val="24"/>
                <w:szCs w:val="24"/>
              </w:rPr>
              <w:t xml:space="preserve">; Snyder, </w:t>
            </w:r>
            <w:proofErr w:type="spellStart"/>
            <w:r>
              <w:rPr>
                <w:rFonts w:ascii="Times New Roman" w:hAnsi="Times New Roman" w:cs="Times New Roman"/>
                <w:sz w:val="24"/>
                <w:szCs w:val="24"/>
              </w:rPr>
              <w:t>Hemmeter</w:t>
            </w:r>
            <w:proofErr w:type="spellEnd"/>
            <w:r>
              <w:rPr>
                <w:rFonts w:ascii="Times New Roman" w:hAnsi="Times New Roman" w:cs="Times New Roman"/>
                <w:sz w:val="24"/>
                <w:szCs w:val="24"/>
              </w:rPr>
              <w:t>, &amp; Fox, 2015</w:t>
            </w:r>
            <w:r w:rsidR="002F2184" w:rsidRPr="005B0FB5">
              <w:rPr>
                <w:rFonts w:ascii="Times New Roman" w:hAnsi="Times New Roman" w:cs="Times New Roman"/>
                <w:sz w:val="24"/>
                <w:szCs w:val="24"/>
              </w:rPr>
              <w:t xml:space="preserve"> </w:t>
            </w:r>
          </w:p>
        </w:tc>
      </w:tr>
      <w:tr w:rsidR="001E6D69" w:rsidRPr="005B0FB5" w14:paraId="5C405AEE" w14:textId="77777777" w:rsidTr="00C20AC7">
        <w:tc>
          <w:tcPr>
            <w:tcW w:w="13752" w:type="dxa"/>
            <w:gridSpan w:val="6"/>
            <w:tcBorders>
              <w:top w:val="single" w:sz="4" w:space="0" w:color="auto"/>
            </w:tcBorders>
          </w:tcPr>
          <w:p w14:paraId="121E1703" w14:textId="77777777" w:rsidR="00BF29DA" w:rsidRDefault="00BF29DA" w:rsidP="005C43B7">
            <w:pPr>
              <w:rPr>
                <w:rFonts w:ascii="Times New Roman" w:hAnsi="Times New Roman" w:cs="Times New Roman"/>
                <w:sz w:val="24"/>
                <w:szCs w:val="24"/>
              </w:rPr>
            </w:pPr>
          </w:p>
          <w:p w14:paraId="291D1877" w14:textId="77777777" w:rsidR="00BF29DA" w:rsidRPr="005B0FB5" w:rsidRDefault="00BF29DA" w:rsidP="005C43B7">
            <w:pPr>
              <w:rPr>
                <w:rFonts w:ascii="Times New Roman" w:hAnsi="Times New Roman" w:cs="Times New Roman"/>
                <w:sz w:val="24"/>
                <w:szCs w:val="24"/>
              </w:rPr>
            </w:pPr>
          </w:p>
        </w:tc>
      </w:tr>
    </w:tbl>
    <w:p w14:paraId="0F5B4D49" w14:textId="296D5CE7" w:rsidR="00E252F7" w:rsidRPr="005B0FB5" w:rsidRDefault="002F2184" w:rsidP="001E6D69">
      <w:pPr>
        <w:shd w:val="clear" w:color="auto" w:fill="1F497D" w:themeFill="text2"/>
        <w:ind w:left="-90" w:right="-144"/>
        <w:jc w:val="center"/>
        <w:rPr>
          <w:rFonts w:ascii="Times New Roman" w:hAnsi="Times New Roman" w:cs="Times New Roman"/>
          <w:color w:val="FFFFFF" w:themeColor="background1"/>
          <w:sz w:val="24"/>
          <w:szCs w:val="24"/>
        </w:rPr>
      </w:pPr>
      <w:r w:rsidRPr="005B0FB5">
        <w:rPr>
          <w:rFonts w:ascii="Times New Roman" w:hAnsi="Times New Roman" w:cs="Times New Roman"/>
          <w:b/>
          <w:color w:val="FFFFFF" w:themeColor="background1"/>
          <w:sz w:val="24"/>
          <w:szCs w:val="24"/>
        </w:rPr>
        <w:t>Essential Components, Definitions, Contributions to Outcomes, and Indicators</w:t>
      </w:r>
    </w:p>
    <w:tbl>
      <w:tblPr>
        <w:tblStyle w:val="TableGrid"/>
        <w:tblW w:w="5000" w:type="pct"/>
        <w:tblLayout w:type="fixed"/>
        <w:tblLook w:val="04A0" w:firstRow="1" w:lastRow="0" w:firstColumn="1" w:lastColumn="0" w:noHBand="0" w:noVBand="1"/>
      </w:tblPr>
      <w:tblGrid>
        <w:gridCol w:w="2539"/>
        <w:gridCol w:w="2046"/>
        <w:gridCol w:w="4585"/>
        <w:gridCol w:w="4582"/>
      </w:tblGrid>
      <w:tr w:rsidR="006C7348" w:rsidRPr="005B0FB5" w14:paraId="0B20B427" w14:textId="77777777" w:rsidTr="005C43B7">
        <w:tc>
          <w:tcPr>
            <w:tcW w:w="5000" w:type="pct"/>
            <w:gridSpan w:val="4"/>
            <w:tcBorders>
              <w:bottom w:val="single" w:sz="4" w:space="0" w:color="auto"/>
            </w:tcBorders>
            <w:shd w:val="clear" w:color="auto" w:fill="4F81BD" w:themeFill="accent1"/>
          </w:tcPr>
          <w:p w14:paraId="3FA3D49F" w14:textId="2EC64616" w:rsidR="006C7348" w:rsidRPr="005B0FB5" w:rsidRDefault="006C7348" w:rsidP="005C43B7">
            <w:pP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 xml:space="preserve">Essential Component:  </w:t>
            </w:r>
            <w:bookmarkStart w:id="1" w:name="prompt"/>
            <w:r w:rsidRPr="005B0FB5">
              <w:rPr>
                <w:rFonts w:ascii="Times New Roman" w:hAnsi="Times New Roman" w:cs="Times New Roman"/>
                <w:b/>
                <w:i/>
                <w:color w:val="FFFFFF" w:themeColor="background1"/>
                <w:sz w:val="24"/>
                <w:szCs w:val="24"/>
              </w:rPr>
              <w:t>Prompting</w:t>
            </w:r>
            <w:bookmarkEnd w:id="1"/>
          </w:p>
        </w:tc>
      </w:tr>
      <w:tr w:rsidR="006C7348" w:rsidRPr="005B0FB5" w14:paraId="22A1AA81" w14:textId="77777777" w:rsidTr="00381B83">
        <w:trPr>
          <w:trHeight w:val="296"/>
        </w:trPr>
        <w:tc>
          <w:tcPr>
            <w:tcW w:w="923" w:type="pct"/>
            <w:tcBorders>
              <w:bottom w:val="single" w:sz="4" w:space="0" w:color="auto"/>
            </w:tcBorders>
            <w:shd w:val="clear" w:color="auto" w:fill="C6D9F1" w:themeFill="text2" w:themeFillTint="33"/>
          </w:tcPr>
          <w:p w14:paraId="00ABEE39" w14:textId="77777777" w:rsidR="006C7348" w:rsidRPr="005B0FB5" w:rsidRDefault="006C7348"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Definition of Essential Component:</w:t>
            </w:r>
          </w:p>
        </w:tc>
        <w:tc>
          <w:tcPr>
            <w:tcW w:w="4077" w:type="pct"/>
            <w:gridSpan w:val="3"/>
            <w:tcBorders>
              <w:bottom w:val="single" w:sz="4" w:space="0" w:color="auto"/>
            </w:tcBorders>
            <w:shd w:val="clear" w:color="auto" w:fill="FFFFFF" w:themeFill="background1"/>
          </w:tcPr>
          <w:p w14:paraId="7F008307" w14:textId="317491A5" w:rsidR="006C7348" w:rsidRDefault="006C7348" w:rsidP="006C4BAB">
            <w:pPr>
              <w:rPr>
                <w:rFonts w:ascii="Times New Roman" w:hAnsi="Times New Roman" w:cs="Times New Roman"/>
                <w:sz w:val="24"/>
                <w:szCs w:val="24"/>
              </w:rPr>
            </w:pPr>
            <w:r w:rsidRPr="005B0FB5">
              <w:rPr>
                <w:rFonts w:ascii="Times New Roman" w:hAnsi="Times New Roman" w:cs="Times New Roman"/>
                <w:sz w:val="24"/>
                <w:szCs w:val="24"/>
              </w:rPr>
              <w:t xml:space="preserve">Prompting </w:t>
            </w:r>
            <w:r w:rsidR="0059725B">
              <w:rPr>
                <w:rFonts w:ascii="Times New Roman" w:hAnsi="Times New Roman" w:cs="Times New Roman"/>
                <w:sz w:val="24"/>
                <w:szCs w:val="24"/>
              </w:rPr>
              <w:t>reflects</w:t>
            </w:r>
            <w:r w:rsidRPr="005B0FB5">
              <w:rPr>
                <w:rFonts w:ascii="Times New Roman" w:hAnsi="Times New Roman" w:cs="Times New Roman"/>
                <w:sz w:val="24"/>
                <w:szCs w:val="24"/>
              </w:rPr>
              <w:t xml:space="preserve"> </w:t>
            </w:r>
            <w:r w:rsidR="006C4BAB">
              <w:rPr>
                <w:rFonts w:ascii="Times New Roman" w:hAnsi="Times New Roman" w:cs="Times New Roman"/>
                <w:sz w:val="24"/>
                <w:szCs w:val="24"/>
              </w:rPr>
              <w:t xml:space="preserve">the delivery of </w:t>
            </w:r>
            <w:r w:rsidRPr="005B0FB5">
              <w:rPr>
                <w:rFonts w:ascii="Times New Roman" w:hAnsi="Times New Roman" w:cs="Times New Roman"/>
                <w:sz w:val="24"/>
                <w:szCs w:val="24"/>
              </w:rPr>
              <w:t>antecedent cues (visual, auditory, or physical) to increase the likelihood that a specific behavior will be elicited</w:t>
            </w:r>
            <w:r w:rsidR="00892CC6">
              <w:rPr>
                <w:rFonts w:ascii="Times New Roman" w:hAnsi="Times New Roman" w:cs="Times New Roman"/>
                <w:sz w:val="24"/>
                <w:szCs w:val="24"/>
              </w:rPr>
              <w:t xml:space="preserve"> when needed</w:t>
            </w:r>
            <w:r w:rsidRPr="005B0FB5">
              <w:rPr>
                <w:rFonts w:ascii="Times New Roman" w:hAnsi="Times New Roman" w:cs="Times New Roman"/>
                <w:sz w:val="24"/>
                <w:szCs w:val="24"/>
              </w:rPr>
              <w:t>.</w:t>
            </w:r>
          </w:p>
          <w:p w14:paraId="51AFA6E4" w14:textId="77777777" w:rsidR="00D53A5F" w:rsidRPr="001D321E" w:rsidRDefault="00D53A5F" w:rsidP="00D53A5F">
            <w:pPr>
              <w:rPr>
                <w:rFonts w:ascii="Times New Roman" w:hAnsi="Times New Roman" w:cs="Times New Roman"/>
                <w:i/>
                <w:sz w:val="24"/>
                <w:szCs w:val="24"/>
              </w:rPr>
            </w:pPr>
            <w:r w:rsidRPr="001D321E">
              <w:rPr>
                <w:rFonts w:ascii="Times New Roman" w:hAnsi="Times New Roman" w:cs="Times New Roman"/>
                <w:i/>
                <w:sz w:val="24"/>
                <w:szCs w:val="24"/>
              </w:rPr>
              <w:t>Less Behavioral Definition:</w:t>
            </w:r>
          </w:p>
          <w:p w14:paraId="5EDEC112" w14:textId="51F74105" w:rsidR="00D53A5F" w:rsidRPr="005B0FB5" w:rsidRDefault="00FC362E" w:rsidP="00FC362E">
            <w:pPr>
              <w:rPr>
                <w:rFonts w:ascii="Times New Roman" w:hAnsi="Times New Roman" w:cs="Times New Roman"/>
                <w:b/>
                <w:color w:val="000000" w:themeColor="text1"/>
                <w:sz w:val="24"/>
                <w:szCs w:val="24"/>
              </w:rPr>
            </w:pPr>
            <w:r>
              <w:rPr>
                <w:rFonts w:ascii="Times New Roman" w:hAnsi="Times New Roman" w:cs="Times New Roman"/>
                <w:i/>
                <w:sz w:val="24"/>
                <w:szCs w:val="24"/>
              </w:rPr>
              <w:t>Prompting reflects verbal and/or nonverbal cues or aids that serve as indicators or reminders about accurate use of the targeted skill.  Prompting is delivered before the skill should be delivered.</w:t>
            </w:r>
          </w:p>
        </w:tc>
      </w:tr>
      <w:tr w:rsidR="006C7348" w:rsidRPr="005B0FB5" w14:paraId="102A4ED0" w14:textId="77777777" w:rsidTr="00381B83">
        <w:trPr>
          <w:trHeight w:val="296"/>
        </w:trPr>
        <w:tc>
          <w:tcPr>
            <w:tcW w:w="923" w:type="pct"/>
            <w:tcBorders>
              <w:bottom w:val="single" w:sz="4" w:space="0" w:color="auto"/>
            </w:tcBorders>
            <w:shd w:val="clear" w:color="auto" w:fill="C6D9F1" w:themeFill="text2" w:themeFillTint="33"/>
          </w:tcPr>
          <w:p w14:paraId="2F16E970" w14:textId="77777777" w:rsidR="006C7348" w:rsidRPr="005B0FB5" w:rsidRDefault="006C7348"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Contribution to Desired Outcome:</w:t>
            </w:r>
          </w:p>
        </w:tc>
        <w:tc>
          <w:tcPr>
            <w:tcW w:w="4077" w:type="pct"/>
            <w:gridSpan w:val="3"/>
            <w:tcBorders>
              <w:bottom w:val="single" w:sz="4" w:space="0" w:color="auto"/>
            </w:tcBorders>
            <w:shd w:val="clear" w:color="auto" w:fill="FFFFFF" w:themeFill="background1"/>
          </w:tcPr>
          <w:p w14:paraId="1D06279C" w14:textId="1E476446" w:rsidR="006C7348" w:rsidRPr="005B0FB5" w:rsidRDefault="006C7348" w:rsidP="006C4BAB">
            <w:pPr>
              <w:rPr>
                <w:rFonts w:ascii="Times New Roman" w:hAnsi="Times New Roman" w:cs="Times New Roman"/>
                <w:b/>
                <w:color w:val="000000" w:themeColor="text1"/>
                <w:sz w:val="24"/>
                <w:szCs w:val="24"/>
              </w:rPr>
            </w:pPr>
            <w:r w:rsidRPr="005B0FB5">
              <w:rPr>
                <w:rFonts w:ascii="Times New Roman" w:hAnsi="Times New Roman" w:cs="Times New Roman"/>
                <w:sz w:val="24"/>
                <w:szCs w:val="24"/>
              </w:rPr>
              <w:t xml:space="preserve">Prompts delivered before a targeted response </w:t>
            </w:r>
            <w:r w:rsidR="006C4BAB">
              <w:rPr>
                <w:rFonts w:ascii="Times New Roman" w:hAnsi="Times New Roman" w:cs="Times New Roman"/>
                <w:sz w:val="24"/>
                <w:szCs w:val="24"/>
              </w:rPr>
              <w:t>serve to reinforce and remind</w:t>
            </w:r>
            <w:r w:rsidRPr="005B0FB5">
              <w:rPr>
                <w:rFonts w:ascii="Times New Roman" w:hAnsi="Times New Roman" w:cs="Times New Roman"/>
                <w:sz w:val="24"/>
                <w:szCs w:val="24"/>
              </w:rPr>
              <w:t xml:space="preserve"> recipients of expectations of the desired behavior.  Prompting </w:t>
            </w:r>
            <w:r w:rsidR="006C4BAB">
              <w:rPr>
                <w:rFonts w:ascii="Times New Roman" w:hAnsi="Times New Roman" w:cs="Times New Roman"/>
                <w:sz w:val="24"/>
                <w:szCs w:val="24"/>
              </w:rPr>
              <w:t>is shown to</w:t>
            </w:r>
            <w:r w:rsidRPr="005B0FB5">
              <w:rPr>
                <w:rFonts w:ascii="Times New Roman" w:hAnsi="Times New Roman" w:cs="Times New Roman"/>
                <w:sz w:val="24"/>
                <w:szCs w:val="24"/>
              </w:rPr>
              <w:t xml:space="preserve"> </w:t>
            </w:r>
            <w:r w:rsidR="006C4BAB">
              <w:rPr>
                <w:rFonts w:ascii="Times New Roman" w:hAnsi="Times New Roman" w:cs="Times New Roman"/>
                <w:sz w:val="24"/>
                <w:szCs w:val="24"/>
              </w:rPr>
              <w:t>produce</w:t>
            </w:r>
            <w:r w:rsidRPr="005B0FB5">
              <w:rPr>
                <w:rFonts w:ascii="Times New Roman" w:hAnsi="Times New Roman" w:cs="Times New Roman"/>
                <w:sz w:val="24"/>
                <w:szCs w:val="24"/>
              </w:rPr>
              <w:t xml:space="preserve"> higher accuracy rates and reduce errors during initial use of a practice or skill. Prompting </w:t>
            </w:r>
            <w:r w:rsidR="006C4BAB">
              <w:rPr>
                <w:rFonts w:ascii="Times New Roman" w:hAnsi="Times New Roman" w:cs="Times New Roman"/>
                <w:sz w:val="24"/>
                <w:szCs w:val="24"/>
              </w:rPr>
              <w:t xml:space="preserve">along with performance feedback </w:t>
            </w:r>
            <w:r w:rsidRPr="005B0FB5">
              <w:rPr>
                <w:rFonts w:ascii="Times New Roman" w:hAnsi="Times New Roman" w:cs="Times New Roman"/>
                <w:sz w:val="24"/>
                <w:szCs w:val="24"/>
              </w:rPr>
              <w:t>shape</w:t>
            </w:r>
            <w:r w:rsidR="0059725B">
              <w:rPr>
                <w:rFonts w:ascii="Times New Roman" w:hAnsi="Times New Roman" w:cs="Times New Roman"/>
                <w:sz w:val="24"/>
                <w:szCs w:val="24"/>
              </w:rPr>
              <w:t>s</w:t>
            </w:r>
            <w:r w:rsidRPr="005B0FB5">
              <w:rPr>
                <w:rFonts w:ascii="Times New Roman" w:hAnsi="Times New Roman" w:cs="Times New Roman"/>
                <w:sz w:val="24"/>
                <w:szCs w:val="24"/>
              </w:rPr>
              <w:t xml:space="preserve"> </w:t>
            </w:r>
            <w:r w:rsidR="006C4BAB">
              <w:rPr>
                <w:rFonts w:ascii="Times New Roman" w:hAnsi="Times New Roman" w:cs="Times New Roman"/>
                <w:sz w:val="24"/>
                <w:szCs w:val="24"/>
              </w:rPr>
              <w:t>recipient’s</w:t>
            </w:r>
            <w:r w:rsidRPr="005B0FB5">
              <w:rPr>
                <w:rFonts w:ascii="Times New Roman" w:hAnsi="Times New Roman" w:cs="Times New Roman"/>
                <w:sz w:val="24"/>
                <w:szCs w:val="24"/>
              </w:rPr>
              <w:t xml:space="preserve"> accuracy, fluency, and generalization of skills/practices.</w:t>
            </w:r>
          </w:p>
        </w:tc>
      </w:tr>
      <w:tr w:rsidR="006C7348" w:rsidRPr="005B0FB5" w14:paraId="2DF5A1B9" w14:textId="77777777" w:rsidTr="00381B83">
        <w:trPr>
          <w:trHeight w:val="296"/>
        </w:trPr>
        <w:tc>
          <w:tcPr>
            <w:tcW w:w="923" w:type="pct"/>
            <w:tcBorders>
              <w:bottom w:val="single" w:sz="4" w:space="0" w:color="auto"/>
            </w:tcBorders>
            <w:shd w:val="clear" w:color="auto" w:fill="C6D9F1" w:themeFill="text2" w:themeFillTint="33"/>
          </w:tcPr>
          <w:p w14:paraId="421E2B73" w14:textId="77777777" w:rsidR="006C7348" w:rsidRPr="005B0FB5" w:rsidRDefault="006C7348"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References:</w:t>
            </w:r>
          </w:p>
        </w:tc>
        <w:tc>
          <w:tcPr>
            <w:tcW w:w="4077" w:type="pct"/>
            <w:gridSpan w:val="3"/>
            <w:tcBorders>
              <w:bottom w:val="single" w:sz="4" w:space="0" w:color="auto"/>
            </w:tcBorders>
            <w:shd w:val="clear" w:color="auto" w:fill="FFFFFF" w:themeFill="background1"/>
          </w:tcPr>
          <w:p w14:paraId="1A75A2DC" w14:textId="05947A62" w:rsidR="006C7348" w:rsidRPr="006C6842" w:rsidRDefault="006C6842" w:rsidP="006C6842">
            <w:pPr>
              <w:pStyle w:val="textbox"/>
              <w:spacing w:before="0" w:beforeAutospacing="0" w:after="0" w:afterAutospacing="0"/>
              <w:rPr>
                <w:szCs w:val="18"/>
              </w:rPr>
            </w:pPr>
            <w:proofErr w:type="spellStart"/>
            <w:r w:rsidRPr="0094741D">
              <w:rPr>
                <w:szCs w:val="18"/>
              </w:rPr>
              <w:t>Duchaine</w:t>
            </w:r>
            <w:proofErr w:type="spellEnd"/>
            <w:r w:rsidRPr="0094741D">
              <w:rPr>
                <w:szCs w:val="18"/>
              </w:rPr>
              <w:t xml:space="preserve">, </w:t>
            </w:r>
            <w:proofErr w:type="spellStart"/>
            <w:r w:rsidRPr="0094741D">
              <w:rPr>
                <w:szCs w:val="18"/>
              </w:rPr>
              <w:t>Jolivette</w:t>
            </w:r>
            <w:proofErr w:type="spellEnd"/>
            <w:r w:rsidRPr="0094741D">
              <w:rPr>
                <w:szCs w:val="18"/>
              </w:rPr>
              <w:t xml:space="preserve">, &amp; Fredrick, 2011; </w:t>
            </w:r>
            <w:r w:rsidR="00163D21">
              <w:rPr>
                <w:szCs w:val="18"/>
              </w:rPr>
              <w:t>Freeman,</w:t>
            </w:r>
            <w:r w:rsidR="00C66CA6">
              <w:rPr>
                <w:szCs w:val="18"/>
              </w:rPr>
              <w:t xml:space="preserve"> </w:t>
            </w:r>
            <w:proofErr w:type="spellStart"/>
            <w:r w:rsidR="00C66CA6">
              <w:rPr>
                <w:szCs w:val="18"/>
              </w:rPr>
              <w:t>Sugai</w:t>
            </w:r>
            <w:proofErr w:type="spellEnd"/>
            <w:r w:rsidR="00C66CA6">
              <w:rPr>
                <w:szCs w:val="18"/>
              </w:rPr>
              <w:t xml:space="preserve">, </w:t>
            </w:r>
            <w:proofErr w:type="spellStart"/>
            <w:r w:rsidR="00C66CA6">
              <w:rPr>
                <w:szCs w:val="18"/>
              </w:rPr>
              <w:t>Simonsen</w:t>
            </w:r>
            <w:proofErr w:type="spellEnd"/>
            <w:r w:rsidR="00C66CA6">
              <w:rPr>
                <w:szCs w:val="18"/>
              </w:rPr>
              <w:t xml:space="preserve">, &amp; Everett, 2017; </w:t>
            </w:r>
            <w:r w:rsidRPr="0094741D">
              <w:rPr>
                <w:szCs w:val="18"/>
              </w:rPr>
              <w:t xml:space="preserve">Hasbrouck &amp; Christen, 1997; </w:t>
            </w:r>
            <w:r w:rsidR="006C7348" w:rsidRPr="005B0FB5">
              <w:rPr>
                <w:rFonts w:eastAsia="Times New Roman"/>
              </w:rPr>
              <w:t xml:space="preserve">Joseph, </w:t>
            </w:r>
            <w:proofErr w:type="spellStart"/>
            <w:r w:rsidR="006C7348" w:rsidRPr="005B0FB5">
              <w:rPr>
                <w:rFonts w:eastAsia="Times New Roman"/>
              </w:rPr>
              <w:t>Alber</w:t>
            </w:r>
            <w:proofErr w:type="spellEnd"/>
            <w:r w:rsidR="006C7348" w:rsidRPr="005B0FB5">
              <w:rPr>
                <w:rFonts w:eastAsia="Times New Roman"/>
              </w:rPr>
              <w:t xml:space="preserve">-Morgan, &amp; </w:t>
            </w:r>
            <w:proofErr w:type="spellStart"/>
            <w:r w:rsidR="006C7348" w:rsidRPr="005B0FB5">
              <w:rPr>
                <w:rFonts w:eastAsia="Times New Roman"/>
              </w:rPr>
              <w:t>Neef</w:t>
            </w:r>
            <w:proofErr w:type="spellEnd"/>
            <w:r w:rsidR="006C7348" w:rsidRPr="005B0FB5">
              <w:rPr>
                <w:rFonts w:eastAsia="Times New Roman"/>
              </w:rPr>
              <w:t xml:space="preserve">, 2016; </w:t>
            </w:r>
            <w:proofErr w:type="spellStart"/>
            <w:r w:rsidR="006C7348" w:rsidRPr="005B0FB5">
              <w:rPr>
                <w:color w:val="000000" w:themeColor="text1"/>
              </w:rPr>
              <w:t>Knapczyk</w:t>
            </w:r>
            <w:proofErr w:type="spellEnd"/>
            <w:r w:rsidR="006C7348" w:rsidRPr="005B0FB5">
              <w:rPr>
                <w:color w:val="000000" w:themeColor="text1"/>
              </w:rPr>
              <w:t xml:space="preserve"> &amp; Livingston, 1974; </w:t>
            </w:r>
            <w:proofErr w:type="spellStart"/>
            <w:r w:rsidR="006C7348" w:rsidRPr="005B0FB5">
              <w:rPr>
                <w:color w:val="000000" w:themeColor="text1"/>
              </w:rPr>
              <w:t>Massar</w:t>
            </w:r>
            <w:proofErr w:type="spellEnd"/>
            <w:r w:rsidR="006C7348" w:rsidRPr="005B0FB5">
              <w:rPr>
                <w:color w:val="000000" w:themeColor="text1"/>
              </w:rPr>
              <w:t xml:space="preserve">, 2017; </w:t>
            </w:r>
            <w:r w:rsidRPr="005B0FB5">
              <w:rPr>
                <w:rFonts w:eastAsia="Times New Roman"/>
              </w:rPr>
              <w:t>McDowell, 1982</w:t>
            </w:r>
            <w:r>
              <w:rPr>
                <w:rFonts w:eastAsia="Times New Roman"/>
              </w:rPr>
              <w:t xml:space="preserve">; </w:t>
            </w:r>
            <w:proofErr w:type="spellStart"/>
            <w:r w:rsidRPr="0094741D">
              <w:rPr>
                <w:szCs w:val="18"/>
              </w:rPr>
              <w:t>Reinke</w:t>
            </w:r>
            <w:proofErr w:type="spellEnd"/>
            <w:r w:rsidRPr="0094741D">
              <w:rPr>
                <w:szCs w:val="18"/>
              </w:rPr>
              <w:t xml:space="preserve">, Lewis-Palmer, &amp; </w:t>
            </w:r>
            <w:proofErr w:type="spellStart"/>
            <w:r w:rsidRPr="0094741D">
              <w:rPr>
                <w:szCs w:val="18"/>
              </w:rPr>
              <w:t>Merrel</w:t>
            </w:r>
            <w:proofErr w:type="spellEnd"/>
            <w:r w:rsidRPr="0094741D">
              <w:rPr>
                <w:szCs w:val="18"/>
              </w:rPr>
              <w:t xml:space="preserve">, 2008; </w:t>
            </w:r>
            <w:r w:rsidRPr="005B0FB5">
              <w:rPr>
                <w:color w:val="000000" w:themeColor="text1"/>
              </w:rPr>
              <w:t xml:space="preserve">Shapiro &amp; Shapiro, 1985; </w:t>
            </w:r>
            <w:proofErr w:type="spellStart"/>
            <w:r w:rsidRPr="0094741D">
              <w:rPr>
                <w:szCs w:val="18"/>
              </w:rPr>
              <w:t>Stichter</w:t>
            </w:r>
            <w:proofErr w:type="spellEnd"/>
            <w:r w:rsidRPr="0094741D">
              <w:rPr>
                <w:szCs w:val="18"/>
              </w:rPr>
              <w:t xml:space="preserve">, Lewis, Richter, Johnson, &amp; Bradley, 2006; Sutherland, </w:t>
            </w:r>
            <w:proofErr w:type="spellStart"/>
            <w:r w:rsidRPr="0094741D">
              <w:rPr>
                <w:szCs w:val="18"/>
              </w:rPr>
              <w:t>Wehby</w:t>
            </w:r>
            <w:proofErr w:type="spellEnd"/>
            <w:r w:rsidRPr="0094741D">
              <w:rPr>
                <w:szCs w:val="18"/>
              </w:rPr>
              <w:t>, &amp; Copland, 2000</w:t>
            </w:r>
          </w:p>
        </w:tc>
      </w:tr>
      <w:tr w:rsidR="006C7348" w:rsidRPr="005B0FB5" w14:paraId="0828F2A2" w14:textId="77777777" w:rsidTr="005C43B7">
        <w:trPr>
          <w:trHeight w:val="314"/>
        </w:trPr>
        <w:tc>
          <w:tcPr>
            <w:tcW w:w="5000" w:type="pct"/>
            <w:gridSpan w:val="4"/>
            <w:tcBorders>
              <w:bottom w:val="nil"/>
            </w:tcBorders>
            <w:shd w:val="clear" w:color="auto" w:fill="4F81BD" w:themeFill="accent1"/>
          </w:tcPr>
          <w:p w14:paraId="4349FAD7" w14:textId="77777777" w:rsidR="006C7348" w:rsidRPr="005B0FB5" w:rsidRDefault="006C7348" w:rsidP="005C43B7">
            <w:pPr>
              <w:jc w:val="cente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Behavioral Indicators</w:t>
            </w:r>
          </w:p>
        </w:tc>
      </w:tr>
      <w:tr w:rsidR="006C7348" w:rsidRPr="005B0FB5" w14:paraId="77D1A997" w14:textId="77777777" w:rsidTr="005C43B7">
        <w:tc>
          <w:tcPr>
            <w:tcW w:w="1667" w:type="pct"/>
            <w:gridSpan w:val="2"/>
            <w:tcBorders>
              <w:top w:val="nil"/>
              <w:bottom w:val="single" w:sz="4" w:space="0" w:color="auto"/>
            </w:tcBorders>
            <w:shd w:val="clear" w:color="auto" w:fill="C6D9F1" w:themeFill="text2" w:themeFillTint="33"/>
          </w:tcPr>
          <w:p w14:paraId="25F0F33D" w14:textId="77777777" w:rsidR="006C7348" w:rsidRPr="005B0FB5" w:rsidRDefault="006C7348"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Expected Use in Practice</w:t>
            </w:r>
          </w:p>
        </w:tc>
        <w:tc>
          <w:tcPr>
            <w:tcW w:w="1667" w:type="pct"/>
            <w:tcBorders>
              <w:top w:val="nil"/>
              <w:bottom w:val="single" w:sz="4" w:space="0" w:color="auto"/>
            </w:tcBorders>
            <w:shd w:val="clear" w:color="auto" w:fill="C6D9F1" w:themeFill="text2" w:themeFillTint="33"/>
          </w:tcPr>
          <w:p w14:paraId="27B04274" w14:textId="77777777" w:rsidR="006C7348" w:rsidRPr="005B0FB5" w:rsidRDefault="006C7348"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Developmental Use in Practice</w:t>
            </w:r>
          </w:p>
        </w:tc>
        <w:tc>
          <w:tcPr>
            <w:tcW w:w="1666" w:type="pct"/>
            <w:tcBorders>
              <w:top w:val="nil"/>
              <w:bottom w:val="single" w:sz="4" w:space="0" w:color="auto"/>
            </w:tcBorders>
            <w:shd w:val="clear" w:color="auto" w:fill="C6D9F1" w:themeFill="text2" w:themeFillTint="33"/>
          </w:tcPr>
          <w:p w14:paraId="2FF22712" w14:textId="77777777" w:rsidR="006C7348" w:rsidRPr="005B0FB5" w:rsidRDefault="006C7348"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Unacceptable Use in Practice</w:t>
            </w:r>
          </w:p>
        </w:tc>
      </w:tr>
      <w:tr w:rsidR="006C7348" w:rsidRPr="005B0FB5" w14:paraId="0F347F6E" w14:textId="77777777" w:rsidTr="00281BA4">
        <w:trPr>
          <w:trHeight w:val="287"/>
        </w:trPr>
        <w:tc>
          <w:tcPr>
            <w:tcW w:w="1667" w:type="pct"/>
            <w:gridSpan w:val="2"/>
            <w:shd w:val="clear" w:color="auto" w:fill="auto"/>
          </w:tcPr>
          <w:p w14:paraId="42E79AD1" w14:textId="0D646404" w:rsidR="00F06B6A" w:rsidRPr="00F06B6A" w:rsidRDefault="00F06B6A" w:rsidP="005C43B7">
            <w:pPr>
              <w:rPr>
                <w:rFonts w:ascii="Times New Roman" w:hAnsi="Times New Roman" w:cs="Times New Roman"/>
                <w:b/>
                <w:i/>
                <w:sz w:val="24"/>
                <w:szCs w:val="24"/>
              </w:rPr>
            </w:pPr>
            <w:r w:rsidRPr="00F06B6A">
              <w:rPr>
                <w:rFonts w:ascii="Times New Roman" w:hAnsi="Times New Roman" w:cs="Times New Roman"/>
                <w:b/>
                <w:i/>
                <w:sz w:val="24"/>
                <w:szCs w:val="24"/>
              </w:rPr>
              <w:t xml:space="preserve">The individual providing coaching: </w:t>
            </w:r>
          </w:p>
          <w:p w14:paraId="61BF9282" w14:textId="77777777" w:rsidR="00F06B6A" w:rsidRDefault="00F06B6A" w:rsidP="005C43B7">
            <w:pPr>
              <w:rPr>
                <w:rFonts w:ascii="Times New Roman" w:hAnsi="Times New Roman" w:cs="Times New Roman"/>
                <w:sz w:val="24"/>
                <w:szCs w:val="24"/>
              </w:rPr>
            </w:pPr>
          </w:p>
          <w:p w14:paraId="4163EDB5" w14:textId="23C43A12" w:rsidR="006C7348" w:rsidRDefault="00254C42" w:rsidP="005C43B7">
            <w:pPr>
              <w:rPr>
                <w:rFonts w:ascii="Times New Roman" w:hAnsi="Times New Roman" w:cs="Times New Roman"/>
                <w:sz w:val="24"/>
                <w:szCs w:val="24"/>
              </w:rPr>
            </w:pPr>
            <w:r>
              <w:rPr>
                <w:rFonts w:ascii="Times New Roman" w:hAnsi="Times New Roman" w:cs="Times New Roman"/>
                <w:sz w:val="24"/>
                <w:szCs w:val="24"/>
              </w:rPr>
              <w:t>Use</w:t>
            </w:r>
            <w:r w:rsidR="00B165C0">
              <w:rPr>
                <w:rFonts w:ascii="Times New Roman" w:hAnsi="Times New Roman" w:cs="Times New Roman"/>
                <w:sz w:val="24"/>
                <w:szCs w:val="24"/>
              </w:rPr>
              <w:t>s</w:t>
            </w:r>
            <w:r>
              <w:rPr>
                <w:rFonts w:ascii="Times New Roman" w:hAnsi="Times New Roman" w:cs="Times New Roman"/>
                <w:sz w:val="24"/>
                <w:szCs w:val="24"/>
              </w:rPr>
              <w:t xml:space="preserve"> prompts (verbal, auditory, visual)</w:t>
            </w:r>
            <w:r w:rsidR="00B165C0">
              <w:rPr>
                <w:rFonts w:ascii="Times New Roman" w:hAnsi="Times New Roman" w:cs="Times New Roman"/>
                <w:sz w:val="24"/>
                <w:szCs w:val="24"/>
              </w:rPr>
              <w:t xml:space="preserve"> that </w:t>
            </w:r>
            <w:r w:rsidR="00B165C0">
              <w:rPr>
                <w:rFonts w:ascii="Times New Roman" w:hAnsi="Times New Roman" w:cs="Times New Roman"/>
                <w:sz w:val="24"/>
                <w:szCs w:val="24"/>
              </w:rPr>
              <w:lastRenderedPageBreak/>
              <w:t>we</w:t>
            </w:r>
            <w:r>
              <w:rPr>
                <w:rFonts w:ascii="Times New Roman" w:hAnsi="Times New Roman" w:cs="Times New Roman"/>
                <w:sz w:val="24"/>
                <w:szCs w:val="24"/>
              </w:rPr>
              <w:t xml:space="preserve">re identified </w:t>
            </w:r>
            <w:r w:rsidR="001F1FC7">
              <w:rPr>
                <w:rFonts w:ascii="Times New Roman" w:hAnsi="Times New Roman" w:cs="Times New Roman"/>
                <w:sz w:val="24"/>
                <w:szCs w:val="24"/>
              </w:rPr>
              <w:t xml:space="preserve">as useful </w:t>
            </w:r>
            <w:r w:rsidR="00B165C0">
              <w:rPr>
                <w:rFonts w:ascii="Times New Roman" w:hAnsi="Times New Roman" w:cs="Times New Roman"/>
                <w:sz w:val="24"/>
                <w:szCs w:val="24"/>
              </w:rPr>
              <w:t>by</w:t>
            </w:r>
            <w:r>
              <w:rPr>
                <w:rFonts w:ascii="Times New Roman" w:hAnsi="Times New Roman" w:cs="Times New Roman"/>
                <w:sz w:val="24"/>
                <w:szCs w:val="24"/>
              </w:rPr>
              <w:t xml:space="preserve"> the coach and coaching recipient</w:t>
            </w:r>
          </w:p>
          <w:p w14:paraId="484BA8B7" w14:textId="77777777" w:rsidR="00254C42" w:rsidRDefault="00254C42" w:rsidP="005C43B7">
            <w:pPr>
              <w:rPr>
                <w:rFonts w:ascii="Times New Roman" w:hAnsi="Times New Roman" w:cs="Times New Roman"/>
                <w:sz w:val="24"/>
                <w:szCs w:val="24"/>
              </w:rPr>
            </w:pPr>
          </w:p>
          <w:p w14:paraId="6390B986" w14:textId="77777777" w:rsidR="00CA605F" w:rsidRDefault="00CA605F" w:rsidP="005C43B7">
            <w:pPr>
              <w:rPr>
                <w:rFonts w:ascii="Times New Roman" w:hAnsi="Times New Roman" w:cs="Times New Roman"/>
                <w:sz w:val="24"/>
                <w:szCs w:val="24"/>
              </w:rPr>
            </w:pPr>
          </w:p>
          <w:p w14:paraId="19945058" w14:textId="2D9F55A3" w:rsidR="00254C42" w:rsidRDefault="00B165C0" w:rsidP="005C43B7">
            <w:pPr>
              <w:rPr>
                <w:rFonts w:ascii="Times New Roman" w:hAnsi="Times New Roman" w:cs="Times New Roman"/>
                <w:sz w:val="24"/>
                <w:szCs w:val="24"/>
              </w:rPr>
            </w:pPr>
            <w:r>
              <w:rPr>
                <w:rFonts w:ascii="Times New Roman" w:hAnsi="Times New Roman" w:cs="Times New Roman"/>
                <w:sz w:val="24"/>
                <w:szCs w:val="24"/>
              </w:rPr>
              <w:t>Delivers prompts</w:t>
            </w:r>
            <w:r w:rsidR="00254C42">
              <w:rPr>
                <w:rFonts w:ascii="Times New Roman" w:hAnsi="Times New Roman" w:cs="Times New Roman"/>
                <w:sz w:val="24"/>
                <w:szCs w:val="24"/>
              </w:rPr>
              <w:t xml:space="preserve"> before the behavior is expected to be elicited</w:t>
            </w:r>
          </w:p>
          <w:p w14:paraId="674C12F0" w14:textId="77777777" w:rsidR="00254C42" w:rsidRDefault="00254C42" w:rsidP="005C43B7">
            <w:pPr>
              <w:rPr>
                <w:rFonts w:ascii="Times New Roman" w:hAnsi="Times New Roman" w:cs="Times New Roman"/>
                <w:sz w:val="24"/>
                <w:szCs w:val="24"/>
              </w:rPr>
            </w:pPr>
          </w:p>
          <w:p w14:paraId="6A010390" w14:textId="77777777" w:rsidR="00967DB1" w:rsidRDefault="00967DB1" w:rsidP="005C43B7">
            <w:pPr>
              <w:rPr>
                <w:rFonts w:ascii="Times New Roman" w:hAnsi="Times New Roman" w:cs="Times New Roman"/>
                <w:sz w:val="24"/>
                <w:szCs w:val="24"/>
              </w:rPr>
            </w:pPr>
          </w:p>
          <w:p w14:paraId="0CF6A4B0" w14:textId="7FAA4BD8" w:rsidR="00254C42" w:rsidRDefault="00B165C0" w:rsidP="005C43B7">
            <w:pPr>
              <w:rPr>
                <w:rFonts w:ascii="Times New Roman" w:hAnsi="Times New Roman" w:cs="Times New Roman"/>
                <w:sz w:val="24"/>
                <w:szCs w:val="24"/>
              </w:rPr>
            </w:pPr>
            <w:r>
              <w:rPr>
                <w:rFonts w:ascii="Times New Roman" w:hAnsi="Times New Roman" w:cs="Times New Roman"/>
                <w:sz w:val="24"/>
                <w:szCs w:val="24"/>
              </w:rPr>
              <w:t>Delivers p</w:t>
            </w:r>
            <w:r w:rsidR="00254C42">
              <w:rPr>
                <w:rFonts w:ascii="Times New Roman" w:hAnsi="Times New Roman" w:cs="Times New Roman"/>
                <w:sz w:val="24"/>
                <w:szCs w:val="24"/>
              </w:rPr>
              <w:t>rompts</w:t>
            </w:r>
            <w:r>
              <w:rPr>
                <w:rFonts w:ascii="Times New Roman" w:hAnsi="Times New Roman" w:cs="Times New Roman"/>
                <w:sz w:val="24"/>
                <w:szCs w:val="24"/>
              </w:rPr>
              <w:t xml:space="preserve"> that</w:t>
            </w:r>
            <w:r w:rsidR="00254C42">
              <w:rPr>
                <w:rFonts w:ascii="Times New Roman" w:hAnsi="Times New Roman" w:cs="Times New Roman"/>
                <w:sz w:val="24"/>
                <w:szCs w:val="24"/>
              </w:rPr>
              <w:t xml:space="preserve"> include clear indicators of expected behaviors</w:t>
            </w:r>
            <w:r w:rsidR="00BD2B99">
              <w:rPr>
                <w:rFonts w:ascii="Times New Roman" w:hAnsi="Times New Roman" w:cs="Times New Roman"/>
                <w:sz w:val="24"/>
                <w:szCs w:val="24"/>
              </w:rPr>
              <w:t xml:space="preserve"> such as specific</w:t>
            </w:r>
            <w:r w:rsidR="0096549C">
              <w:rPr>
                <w:rFonts w:ascii="Times New Roman" w:hAnsi="Times New Roman" w:cs="Times New Roman"/>
                <w:sz w:val="24"/>
                <w:szCs w:val="24"/>
              </w:rPr>
              <w:t xml:space="preserve"> behaviors, goals for coaching (accuracy, fluency, or adaptation of skills)</w:t>
            </w:r>
          </w:p>
          <w:p w14:paraId="60126A57" w14:textId="77777777" w:rsidR="00BD2B99" w:rsidRDefault="00BD2B99" w:rsidP="005C43B7">
            <w:pPr>
              <w:rPr>
                <w:rFonts w:ascii="Times New Roman" w:hAnsi="Times New Roman" w:cs="Times New Roman"/>
                <w:sz w:val="24"/>
                <w:szCs w:val="24"/>
              </w:rPr>
            </w:pPr>
          </w:p>
          <w:p w14:paraId="1564C8C1" w14:textId="77777777" w:rsidR="00967DB1" w:rsidRDefault="00967DB1" w:rsidP="005C43B7">
            <w:pPr>
              <w:rPr>
                <w:rFonts w:ascii="Times New Roman" w:hAnsi="Times New Roman" w:cs="Times New Roman"/>
                <w:sz w:val="24"/>
                <w:szCs w:val="24"/>
              </w:rPr>
            </w:pPr>
          </w:p>
          <w:p w14:paraId="56764617" w14:textId="77777777" w:rsidR="00967DB1" w:rsidRDefault="00967DB1" w:rsidP="005C43B7">
            <w:pPr>
              <w:rPr>
                <w:rFonts w:ascii="Times New Roman" w:hAnsi="Times New Roman" w:cs="Times New Roman"/>
                <w:sz w:val="24"/>
                <w:szCs w:val="24"/>
              </w:rPr>
            </w:pPr>
          </w:p>
          <w:p w14:paraId="72B62972" w14:textId="4AB5F79E" w:rsidR="00254C42" w:rsidRPr="005B0FB5" w:rsidRDefault="00B165C0" w:rsidP="005C43B7">
            <w:pPr>
              <w:rPr>
                <w:rFonts w:ascii="Times New Roman" w:hAnsi="Times New Roman" w:cs="Times New Roman"/>
                <w:sz w:val="24"/>
                <w:szCs w:val="24"/>
              </w:rPr>
            </w:pPr>
            <w:r>
              <w:rPr>
                <w:rFonts w:ascii="Times New Roman" w:hAnsi="Times New Roman" w:cs="Times New Roman"/>
                <w:sz w:val="24"/>
                <w:szCs w:val="24"/>
              </w:rPr>
              <w:t>U</w:t>
            </w:r>
            <w:r w:rsidR="00967DB1">
              <w:rPr>
                <w:rFonts w:ascii="Times New Roman" w:hAnsi="Times New Roman" w:cs="Times New Roman"/>
                <w:sz w:val="24"/>
                <w:szCs w:val="24"/>
              </w:rPr>
              <w:t>ses</w:t>
            </w:r>
            <w:r>
              <w:rPr>
                <w:rFonts w:ascii="Times New Roman" w:hAnsi="Times New Roman" w:cs="Times New Roman"/>
                <w:sz w:val="24"/>
                <w:szCs w:val="24"/>
              </w:rPr>
              <w:t xml:space="preserve"> data to indicate when p</w:t>
            </w:r>
            <w:r w:rsidR="00254C42">
              <w:rPr>
                <w:rFonts w:ascii="Times New Roman" w:hAnsi="Times New Roman" w:cs="Times New Roman"/>
                <w:sz w:val="24"/>
                <w:szCs w:val="24"/>
              </w:rPr>
              <w:t xml:space="preserve">rompts </w:t>
            </w:r>
            <w:r>
              <w:rPr>
                <w:rFonts w:ascii="Times New Roman" w:hAnsi="Times New Roman" w:cs="Times New Roman"/>
                <w:sz w:val="24"/>
                <w:szCs w:val="24"/>
              </w:rPr>
              <w:t>should be</w:t>
            </w:r>
            <w:r w:rsidR="00254C42">
              <w:rPr>
                <w:rFonts w:ascii="Times New Roman" w:hAnsi="Times New Roman" w:cs="Times New Roman"/>
                <w:sz w:val="24"/>
                <w:szCs w:val="24"/>
              </w:rPr>
              <w:t xml:space="preserve"> faded </w:t>
            </w:r>
            <w:r>
              <w:rPr>
                <w:rFonts w:ascii="Times New Roman" w:hAnsi="Times New Roman" w:cs="Times New Roman"/>
                <w:sz w:val="24"/>
                <w:szCs w:val="24"/>
              </w:rPr>
              <w:t>out</w:t>
            </w:r>
          </w:p>
          <w:p w14:paraId="16539056" w14:textId="77777777" w:rsidR="000C4582" w:rsidRDefault="000C4582" w:rsidP="005C43B7">
            <w:pPr>
              <w:rPr>
                <w:rFonts w:ascii="Times New Roman" w:hAnsi="Times New Roman" w:cs="Times New Roman"/>
                <w:i/>
                <w:color w:val="C00000"/>
                <w:sz w:val="24"/>
                <w:szCs w:val="24"/>
              </w:rPr>
            </w:pPr>
          </w:p>
          <w:p w14:paraId="31A3094E" w14:textId="25CE0D9E" w:rsidR="006C4BAB" w:rsidRPr="0096549C" w:rsidRDefault="00B165C0" w:rsidP="00B165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Delivers p</w:t>
            </w:r>
            <w:r w:rsidR="0096549C">
              <w:rPr>
                <w:rFonts w:ascii="Times New Roman" w:hAnsi="Times New Roman" w:cs="Times New Roman"/>
                <w:color w:val="000000" w:themeColor="text1"/>
                <w:sz w:val="24"/>
                <w:szCs w:val="24"/>
              </w:rPr>
              <w:t xml:space="preserve">rompts </w:t>
            </w:r>
            <w:r w:rsidR="00281BA4">
              <w:rPr>
                <w:rFonts w:ascii="Times New Roman" w:hAnsi="Times New Roman" w:cs="Times New Roman"/>
                <w:color w:val="000000" w:themeColor="text1"/>
                <w:sz w:val="24"/>
                <w:szCs w:val="24"/>
              </w:rPr>
              <w:t xml:space="preserve">discreetly </w:t>
            </w:r>
            <w:r>
              <w:rPr>
                <w:rFonts w:ascii="Times New Roman" w:hAnsi="Times New Roman" w:cs="Times New Roman"/>
                <w:color w:val="000000" w:themeColor="text1"/>
                <w:sz w:val="24"/>
                <w:szCs w:val="24"/>
              </w:rPr>
              <w:t xml:space="preserve">so that they </w:t>
            </w:r>
            <w:r w:rsidR="00281BA4">
              <w:rPr>
                <w:rFonts w:ascii="Times New Roman" w:hAnsi="Times New Roman" w:cs="Times New Roman"/>
                <w:color w:val="000000" w:themeColor="text1"/>
                <w:sz w:val="24"/>
                <w:szCs w:val="24"/>
              </w:rPr>
              <w:t xml:space="preserve">do not distract from </w:t>
            </w:r>
            <w:r>
              <w:rPr>
                <w:rFonts w:ascii="Times New Roman" w:hAnsi="Times New Roman" w:cs="Times New Roman"/>
                <w:color w:val="000000" w:themeColor="text1"/>
                <w:sz w:val="24"/>
                <w:szCs w:val="24"/>
              </w:rPr>
              <w:t xml:space="preserve">use </w:t>
            </w:r>
            <w:r w:rsidR="00281BA4">
              <w:rPr>
                <w:rFonts w:ascii="Times New Roman" w:hAnsi="Times New Roman" w:cs="Times New Roman"/>
                <w:color w:val="000000" w:themeColor="text1"/>
                <w:sz w:val="24"/>
                <w:szCs w:val="24"/>
              </w:rPr>
              <w:t xml:space="preserve">of the practice or skill (e.g., occur in conversation prior to observation or use of skill or are nonverbal subtle cues such as </w:t>
            </w:r>
            <w:r w:rsidR="00281BA4" w:rsidRPr="00967DB1">
              <w:rPr>
                <w:rFonts w:ascii="Times New Roman" w:hAnsi="Times New Roman" w:cs="Times New Roman"/>
                <w:i/>
                <w:color w:val="000000" w:themeColor="text1"/>
                <w:sz w:val="24"/>
                <w:szCs w:val="24"/>
              </w:rPr>
              <w:t>Post-it-Notes</w:t>
            </w:r>
            <w:r w:rsidR="00281BA4">
              <w:rPr>
                <w:rFonts w:ascii="Times New Roman" w:hAnsi="Times New Roman" w:cs="Times New Roman"/>
                <w:color w:val="000000" w:themeColor="text1"/>
                <w:sz w:val="24"/>
                <w:szCs w:val="24"/>
              </w:rPr>
              <w:t xml:space="preserve"> affixed on an item in the coaching recipient’s view)</w:t>
            </w:r>
          </w:p>
        </w:tc>
        <w:tc>
          <w:tcPr>
            <w:tcW w:w="1667" w:type="pct"/>
            <w:shd w:val="clear" w:color="auto" w:fill="auto"/>
          </w:tcPr>
          <w:p w14:paraId="04180C52" w14:textId="623D7298" w:rsidR="00F06B6A" w:rsidRDefault="00F06B6A" w:rsidP="000C4582">
            <w:pPr>
              <w:rPr>
                <w:rFonts w:ascii="Times New Roman" w:hAnsi="Times New Roman" w:cs="Times New Roman"/>
                <w:sz w:val="24"/>
                <w:szCs w:val="24"/>
              </w:rPr>
            </w:pPr>
            <w:r w:rsidRPr="00F06B6A">
              <w:rPr>
                <w:rFonts w:ascii="Times New Roman" w:hAnsi="Times New Roman" w:cs="Times New Roman"/>
                <w:b/>
                <w:i/>
                <w:sz w:val="24"/>
                <w:szCs w:val="24"/>
              </w:rPr>
              <w:lastRenderedPageBreak/>
              <w:t>The individual providing coaching</w:t>
            </w:r>
            <w:r w:rsidR="00B165C0">
              <w:rPr>
                <w:rFonts w:ascii="Times New Roman" w:hAnsi="Times New Roman" w:cs="Times New Roman"/>
                <w:b/>
                <w:i/>
                <w:sz w:val="24"/>
                <w:szCs w:val="24"/>
              </w:rPr>
              <w:t>:</w:t>
            </w:r>
          </w:p>
          <w:p w14:paraId="503D7EFC" w14:textId="77777777" w:rsidR="00B165C0" w:rsidRDefault="00B165C0" w:rsidP="000C4582">
            <w:pPr>
              <w:rPr>
                <w:rFonts w:ascii="Times New Roman" w:hAnsi="Times New Roman" w:cs="Times New Roman"/>
                <w:sz w:val="24"/>
                <w:szCs w:val="24"/>
              </w:rPr>
            </w:pPr>
          </w:p>
          <w:p w14:paraId="0EC664CE" w14:textId="469450E6" w:rsidR="006C7348" w:rsidRDefault="00B165C0" w:rsidP="000C4582">
            <w:pPr>
              <w:rPr>
                <w:rFonts w:ascii="Times New Roman" w:hAnsi="Times New Roman" w:cs="Times New Roman"/>
                <w:sz w:val="24"/>
                <w:szCs w:val="24"/>
              </w:rPr>
            </w:pPr>
            <w:r>
              <w:rPr>
                <w:rFonts w:ascii="Times New Roman" w:hAnsi="Times New Roman" w:cs="Times New Roman"/>
                <w:sz w:val="24"/>
                <w:szCs w:val="24"/>
              </w:rPr>
              <w:t>Uses p</w:t>
            </w:r>
            <w:r w:rsidR="000C4582">
              <w:rPr>
                <w:rFonts w:ascii="Times New Roman" w:hAnsi="Times New Roman" w:cs="Times New Roman"/>
                <w:sz w:val="24"/>
                <w:szCs w:val="24"/>
              </w:rPr>
              <w:t>rompts</w:t>
            </w:r>
            <w:r>
              <w:rPr>
                <w:rFonts w:ascii="Times New Roman" w:hAnsi="Times New Roman" w:cs="Times New Roman"/>
                <w:sz w:val="24"/>
                <w:szCs w:val="24"/>
              </w:rPr>
              <w:t xml:space="preserve"> (verbal, auditory, visual)</w:t>
            </w:r>
            <w:r w:rsidR="000C4582">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1F1FC7">
              <w:rPr>
                <w:rFonts w:ascii="Times New Roman" w:hAnsi="Times New Roman" w:cs="Times New Roman"/>
                <w:sz w:val="24"/>
                <w:szCs w:val="24"/>
              </w:rPr>
              <w:lastRenderedPageBreak/>
              <w:t>are not identified</w:t>
            </w:r>
            <w:r w:rsidR="000C4582">
              <w:rPr>
                <w:rFonts w:ascii="Times New Roman" w:hAnsi="Times New Roman" w:cs="Times New Roman"/>
                <w:sz w:val="24"/>
                <w:szCs w:val="24"/>
              </w:rPr>
              <w:t xml:space="preserve"> </w:t>
            </w:r>
            <w:r>
              <w:rPr>
                <w:rFonts w:ascii="Times New Roman" w:hAnsi="Times New Roman" w:cs="Times New Roman"/>
                <w:sz w:val="24"/>
                <w:szCs w:val="24"/>
              </w:rPr>
              <w:t>by</w:t>
            </w:r>
            <w:r w:rsidR="000C4582">
              <w:rPr>
                <w:rFonts w:ascii="Times New Roman" w:hAnsi="Times New Roman" w:cs="Times New Roman"/>
                <w:sz w:val="24"/>
                <w:szCs w:val="24"/>
              </w:rPr>
              <w:t xml:space="preserve"> the coach and coaching recipient </w:t>
            </w:r>
            <w:r w:rsidR="001F1FC7">
              <w:rPr>
                <w:rFonts w:ascii="Times New Roman" w:hAnsi="Times New Roman" w:cs="Times New Roman"/>
                <w:sz w:val="24"/>
                <w:szCs w:val="24"/>
              </w:rPr>
              <w:t>(i.e., they are prescriptive and routine)</w:t>
            </w:r>
          </w:p>
          <w:p w14:paraId="6C15F96B" w14:textId="77777777" w:rsidR="00254C42" w:rsidRDefault="00254C42" w:rsidP="000C4582">
            <w:pPr>
              <w:rPr>
                <w:rFonts w:ascii="Times New Roman" w:hAnsi="Times New Roman" w:cs="Times New Roman"/>
                <w:sz w:val="24"/>
                <w:szCs w:val="24"/>
              </w:rPr>
            </w:pPr>
          </w:p>
          <w:p w14:paraId="4B901170" w14:textId="6D16C3CA" w:rsidR="00254C42" w:rsidRDefault="00B165C0" w:rsidP="000C4582">
            <w:pPr>
              <w:rPr>
                <w:rFonts w:ascii="Times New Roman" w:hAnsi="Times New Roman" w:cs="Times New Roman"/>
                <w:sz w:val="24"/>
                <w:szCs w:val="24"/>
              </w:rPr>
            </w:pPr>
            <w:r>
              <w:rPr>
                <w:rFonts w:ascii="Times New Roman" w:hAnsi="Times New Roman" w:cs="Times New Roman"/>
                <w:sz w:val="24"/>
                <w:szCs w:val="24"/>
              </w:rPr>
              <w:t>Delivers p</w:t>
            </w:r>
            <w:r w:rsidR="00254C42">
              <w:rPr>
                <w:rFonts w:ascii="Times New Roman" w:hAnsi="Times New Roman" w:cs="Times New Roman"/>
                <w:sz w:val="24"/>
                <w:szCs w:val="24"/>
              </w:rPr>
              <w:t xml:space="preserve">rompts too far in advance </w:t>
            </w:r>
            <w:r w:rsidR="00093244">
              <w:rPr>
                <w:rFonts w:ascii="Times New Roman" w:hAnsi="Times New Roman" w:cs="Times New Roman"/>
                <w:sz w:val="24"/>
                <w:szCs w:val="24"/>
              </w:rPr>
              <w:t>of</w:t>
            </w:r>
            <w:r w:rsidR="00254C42">
              <w:rPr>
                <w:rFonts w:ascii="Times New Roman" w:hAnsi="Times New Roman" w:cs="Times New Roman"/>
                <w:sz w:val="24"/>
                <w:szCs w:val="24"/>
              </w:rPr>
              <w:t xml:space="preserve"> </w:t>
            </w:r>
            <w:r>
              <w:rPr>
                <w:rFonts w:ascii="Times New Roman" w:hAnsi="Times New Roman" w:cs="Times New Roman"/>
                <w:sz w:val="24"/>
                <w:szCs w:val="24"/>
              </w:rPr>
              <w:t xml:space="preserve">the recipient’s </w:t>
            </w:r>
            <w:r w:rsidR="00254C42">
              <w:rPr>
                <w:rFonts w:ascii="Times New Roman" w:hAnsi="Times New Roman" w:cs="Times New Roman"/>
                <w:sz w:val="24"/>
                <w:szCs w:val="24"/>
              </w:rPr>
              <w:t xml:space="preserve">use </w:t>
            </w:r>
            <w:r>
              <w:rPr>
                <w:rFonts w:ascii="Times New Roman" w:hAnsi="Times New Roman" w:cs="Times New Roman"/>
                <w:sz w:val="24"/>
                <w:szCs w:val="24"/>
              </w:rPr>
              <w:t xml:space="preserve">of the skills </w:t>
            </w:r>
            <w:r w:rsidR="00254C42">
              <w:rPr>
                <w:rFonts w:ascii="Times New Roman" w:hAnsi="Times New Roman" w:cs="Times New Roman"/>
                <w:sz w:val="24"/>
                <w:szCs w:val="24"/>
              </w:rPr>
              <w:t xml:space="preserve">to impact </w:t>
            </w:r>
            <w:r>
              <w:rPr>
                <w:rFonts w:ascii="Times New Roman" w:hAnsi="Times New Roman" w:cs="Times New Roman"/>
                <w:sz w:val="24"/>
                <w:szCs w:val="24"/>
              </w:rPr>
              <w:t xml:space="preserve">the </w:t>
            </w:r>
            <w:r w:rsidR="00254C42">
              <w:rPr>
                <w:rFonts w:ascii="Times New Roman" w:hAnsi="Times New Roman" w:cs="Times New Roman"/>
                <w:sz w:val="24"/>
                <w:szCs w:val="24"/>
              </w:rPr>
              <w:t xml:space="preserve">likelihood of </w:t>
            </w:r>
            <w:r w:rsidR="00967DB1">
              <w:rPr>
                <w:rFonts w:ascii="Times New Roman" w:hAnsi="Times New Roman" w:cs="Times New Roman"/>
                <w:sz w:val="24"/>
                <w:szCs w:val="24"/>
              </w:rPr>
              <w:t>it</w:t>
            </w:r>
            <w:r w:rsidR="00254C42">
              <w:rPr>
                <w:rFonts w:ascii="Times New Roman" w:hAnsi="Times New Roman" w:cs="Times New Roman"/>
                <w:sz w:val="24"/>
                <w:szCs w:val="24"/>
              </w:rPr>
              <w:t xml:space="preserve"> being used as intended</w:t>
            </w:r>
          </w:p>
          <w:p w14:paraId="70F9CA5B" w14:textId="77777777" w:rsidR="00BD2B99" w:rsidRDefault="00BD2B99" w:rsidP="000C4582">
            <w:pPr>
              <w:rPr>
                <w:rFonts w:ascii="Times New Roman" w:hAnsi="Times New Roman" w:cs="Times New Roman"/>
                <w:sz w:val="24"/>
                <w:szCs w:val="24"/>
              </w:rPr>
            </w:pPr>
          </w:p>
          <w:p w14:paraId="252583B2" w14:textId="701A4A53" w:rsidR="00BD2B99" w:rsidRDefault="00967DB1" w:rsidP="000C4582">
            <w:pPr>
              <w:rPr>
                <w:rFonts w:ascii="Times New Roman" w:hAnsi="Times New Roman" w:cs="Times New Roman"/>
                <w:sz w:val="24"/>
                <w:szCs w:val="24"/>
              </w:rPr>
            </w:pPr>
            <w:r>
              <w:rPr>
                <w:rFonts w:ascii="Times New Roman" w:hAnsi="Times New Roman" w:cs="Times New Roman"/>
                <w:sz w:val="24"/>
                <w:szCs w:val="24"/>
              </w:rPr>
              <w:t>Delivers p</w:t>
            </w:r>
            <w:r w:rsidR="00BD2B99">
              <w:rPr>
                <w:rFonts w:ascii="Times New Roman" w:hAnsi="Times New Roman" w:cs="Times New Roman"/>
                <w:sz w:val="24"/>
                <w:szCs w:val="24"/>
              </w:rPr>
              <w:t>rompts</w:t>
            </w:r>
            <w:r>
              <w:rPr>
                <w:rFonts w:ascii="Times New Roman" w:hAnsi="Times New Roman" w:cs="Times New Roman"/>
                <w:sz w:val="24"/>
                <w:szCs w:val="24"/>
              </w:rPr>
              <w:t xml:space="preserve"> that</w:t>
            </w:r>
            <w:r w:rsidR="00BD2B99">
              <w:rPr>
                <w:rFonts w:ascii="Times New Roman" w:hAnsi="Times New Roman" w:cs="Times New Roman"/>
                <w:sz w:val="24"/>
                <w:szCs w:val="24"/>
              </w:rPr>
              <w:t xml:space="preserve"> include some </w:t>
            </w:r>
            <w:r>
              <w:rPr>
                <w:rFonts w:ascii="Times New Roman" w:hAnsi="Times New Roman" w:cs="Times New Roman"/>
                <w:sz w:val="24"/>
                <w:szCs w:val="24"/>
              </w:rPr>
              <w:t xml:space="preserve">but not all </w:t>
            </w:r>
            <w:r w:rsidR="00BD2B99">
              <w:rPr>
                <w:rFonts w:ascii="Times New Roman" w:hAnsi="Times New Roman" w:cs="Times New Roman"/>
                <w:sz w:val="24"/>
                <w:szCs w:val="24"/>
              </w:rPr>
              <w:t>aspects of the expected behaviors (e.g., specific behaviors, goals of coaching)</w:t>
            </w:r>
          </w:p>
          <w:p w14:paraId="2B3A006F" w14:textId="77777777" w:rsidR="00BD2B99" w:rsidRDefault="00BD2B99" w:rsidP="000C4582">
            <w:pPr>
              <w:rPr>
                <w:rFonts w:ascii="Times New Roman" w:hAnsi="Times New Roman" w:cs="Times New Roman"/>
                <w:sz w:val="24"/>
                <w:szCs w:val="24"/>
              </w:rPr>
            </w:pPr>
          </w:p>
          <w:p w14:paraId="3FC1D97F" w14:textId="77777777" w:rsidR="00BD2B99" w:rsidRDefault="00BD2B99" w:rsidP="000C4582">
            <w:pPr>
              <w:rPr>
                <w:rFonts w:ascii="Times New Roman" w:hAnsi="Times New Roman" w:cs="Times New Roman"/>
                <w:sz w:val="24"/>
                <w:szCs w:val="24"/>
              </w:rPr>
            </w:pPr>
          </w:p>
          <w:p w14:paraId="139E663A" w14:textId="77777777" w:rsidR="00967DB1" w:rsidRDefault="00967DB1" w:rsidP="000C4582">
            <w:pPr>
              <w:rPr>
                <w:rFonts w:ascii="Times New Roman" w:hAnsi="Times New Roman" w:cs="Times New Roman"/>
                <w:sz w:val="24"/>
                <w:szCs w:val="24"/>
              </w:rPr>
            </w:pPr>
          </w:p>
          <w:p w14:paraId="3EC48D12" w14:textId="77777777" w:rsidR="00967DB1" w:rsidRDefault="00967DB1" w:rsidP="000C4582">
            <w:pPr>
              <w:rPr>
                <w:rFonts w:ascii="Times New Roman" w:hAnsi="Times New Roman" w:cs="Times New Roman"/>
                <w:sz w:val="24"/>
                <w:szCs w:val="24"/>
              </w:rPr>
            </w:pPr>
          </w:p>
          <w:p w14:paraId="49A488FD" w14:textId="1D13E5AC" w:rsidR="0096549C" w:rsidRDefault="00967DB1" w:rsidP="000C4582">
            <w:pPr>
              <w:rPr>
                <w:rFonts w:ascii="Times New Roman" w:hAnsi="Times New Roman" w:cs="Times New Roman"/>
                <w:sz w:val="24"/>
                <w:szCs w:val="24"/>
              </w:rPr>
            </w:pPr>
            <w:r>
              <w:rPr>
                <w:rFonts w:ascii="Times New Roman" w:hAnsi="Times New Roman" w:cs="Times New Roman"/>
                <w:sz w:val="24"/>
                <w:szCs w:val="24"/>
              </w:rPr>
              <w:t>Fades out p</w:t>
            </w:r>
            <w:r w:rsidR="0096549C">
              <w:rPr>
                <w:rFonts w:ascii="Times New Roman" w:hAnsi="Times New Roman" w:cs="Times New Roman"/>
                <w:sz w:val="24"/>
                <w:szCs w:val="24"/>
              </w:rPr>
              <w:t>rompts but phase out is not driven by data</w:t>
            </w:r>
          </w:p>
          <w:p w14:paraId="48282442" w14:textId="77777777" w:rsidR="0096549C" w:rsidRDefault="0096549C" w:rsidP="000C4582">
            <w:pPr>
              <w:rPr>
                <w:rFonts w:ascii="Times New Roman" w:hAnsi="Times New Roman" w:cs="Times New Roman"/>
                <w:sz w:val="24"/>
                <w:szCs w:val="24"/>
              </w:rPr>
            </w:pPr>
          </w:p>
          <w:p w14:paraId="56A8B2ED" w14:textId="18F3B770" w:rsidR="0096549C" w:rsidRPr="005B0FB5" w:rsidRDefault="00967DB1" w:rsidP="000C4582">
            <w:pPr>
              <w:rPr>
                <w:rFonts w:ascii="Times New Roman" w:hAnsi="Times New Roman" w:cs="Times New Roman"/>
                <w:sz w:val="24"/>
                <w:szCs w:val="24"/>
              </w:rPr>
            </w:pPr>
            <w:r>
              <w:rPr>
                <w:rFonts w:ascii="Times New Roman" w:hAnsi="Times New Roman" w:cs="Times New Roman"/>
                <w:sz w:val="24"/>
                <w:szCs w:val="24"/>
              </w:rPr>
              <w:t>Delivers p</w:t>
            </w:r>
            <w:r w:rsidR="0096549C">
              <w:rPr>
                <w:rFonts w:ascii="Times New Roman" w:hAnsi="Times New Roman" w:cs="Times New Roman"/>
                <w:sz w:val="24"/>
                <w:szCs w:val="24"/>
              </w:rPr>
              <w:t xml:space="preserve">rompts </w:t>
            </w:r>
            <w:r>
              <w:rPr>
                <w:rFonts w:ascii="Times New Roman" w:hAnsi="Times New Roman" w:cs="Times New Roman"/>
                <w:sz w:val="24"/>
                <w:szCs w:val="24"/>
              </w:rPr>
              <w:t xml:space="preserve">that </w:t>
            </w:r>
            <w:r w:rsidR="0096549C">
              <w:rPr>
                <w:rFonts w:ascii="Times New Roman" w:hAnsi="Times New Roman" w:cs="Times New Roman"/>
                <w:sz w:val="24"/>
                <w:szCs w:val="24"/>
              </w:rPr>
              <w:t>are observable by others but do not disrupt the flow of the delivery of the practice or program</w:t>
            </w:r>
            <w:r w:rsidR="00281BA4">
              <w:rPr>
                <w:rFonts w:ascii="Times New Roman" w:hAnsi="Times New Roman" w:cs="Times New Roman"/>
                <w:sz w:val="24"/>
                <w:szCs w:val="24"/>
              </w:rPr>
              <w:t xml:space="preserve"> (e.g., coach waves his/her hand in the air to gain the attention of the coaching recipient</w:t>
            </w:r>
          </w:p>
        </w:tc>
        <w:tc>
          <w:tcPr>
            <w:tcW w:w="1666" w:type="pct"/>
            <w:shd w:val="clear" w:color="auto" w:fill="auto"/>
          </w:tcPr>
          <w:p w14:paraId="6A622462" w14:textId="63221DB2" w:rsidR="00B165C0" w:rsidRDefault="00B165C0" w:rsidP="005C43B7">
            <w:pPr>
              <w:rPr>
                <w:rFonts w:ascii="Times New Roman" w:hAnsi="Times New Roman" w:cs="Times New Roman"/>
                <w:sz w:val="24"/>
                <w:szCs w:val="24"/>
              </w:rPr>
            </w:pPr>
            <w:r w:rsidRPr="00F06B6A">
              <w:rPr>
                <w:rFonts w:ascii="Times New Roman" w:hAnsi="Times New Roman" w:cs="Times New Roman"/>
                <w:b/>
                <w:i/>
                <w:sz w:val="24"/>
                <w:szCs w:val="24"/>
              </w:rPr>
              <w:lastRenderedPageBreak/>
              <w:t>The individual providing coaching</w:t>
            </w:r>
            <w:r>
              <w:rPr>
                <w:rFonts w:ascii="Times New Roman" w:hAnsi="Times New Roman" w:cs="Times New Roman"/>
                <w:b/>
                <w:i/>
                <w:sz w:val="24"/>
                <w:szCs w:val="24"/>
              </w:rPr>
              <w:t>:</w:t>
            </w:r>
          </w:p>
          <w:p w14:paraId="2EDA0F6E" w14:textId="77777777" w:rsidR="00B165C0" w:rsidRDefault="00B165C0" w:rsidP="005C43B7">
            <w:pPr>
              <w:rPr>
                <w:rFonts w:ascii="Times New Roman" w:hAnsi="Times New Roman" w:cs="Times New Roman"/>
                <w:sz w:val="24"/>
                <w:szCs w:val="24"/>
              </w:rPr>
            </w:pPr>
          </w:p>
          <w:p w14:paraId="5DF6E769" w14:textId="0922CC64" w:rsidR="006C7348" w:rsidRDefault="00B165C0" w:rsidP="005C43B7">
            <w:pPr>
              <w:rPr>
                <w:rFonts w:ascii="Times New Roman" w:hAnsi="Times New Roman" w:cs="Times New Roman"/>
                <w:sz w:val="24"/>
                <w:szCs w:val="24"/>
              </w:rPr>
            </w:pPr>
            <w:r>
              <w:rPr>
                <w:rFonts w:ascii="Times New Roman" w:hAnsi="Times New Roman" w:cs="Times New Roman"/>
                <w:sz w:val="24"/>
                <w:szCs w:val="24"/>
              </w:rPr>
              <w:t>Does not deliver prompts</w:t>
            </w:r>
          </w:p>
          <w:p w14:paraId="18ABBCA4" w14:textId="77777777" w:rsidR="00254C42" w:rsidRDefault="00254C42" w:rsidP="005C43B7">
            <w:pPr>
              <w:rPr>
                <w:rFonts w:ascii="Times New Roman" w:hAnsi="Times New Roman" w:cs="Times New Roman"/>
                <w:sz w:val="24"/>
                <w:szCs w:val="24"/>
              </w:rPr>
            </w:pPr>
          </w:p>
          <w:p w14:paraId="285C76FF" w14:textId="77777777" w:rsidR="00254C42" w:rsidRDefault="00254C42" w:rsidP="005C43B7">
            <w:pPr>
              <w:rPr>
                <w:rFonts w:ascii="Times New Roman" w:hAnsi="Times New Roman" w:cs="Times New Roman"/>
                <w:sz w:val="24"/>
                <w:szCs w:val="24"/>
              </w:rPr>
            </w:pPr>
          </w:p>
          <w:p w14:paraId="7E4DE27C" w14:textId="77777777" w:rsidR="00254C42" w:rsidRDefault="00254C42" w:rsidP="005C43B7">
            <w:pPr>
              <w:rPr>
                <w:rFonts w:ascii="Times New Roman" w:hAnsi="Times New Roman" w:cs="Times New Roman"/>
                <w:sz w:val="24"/>
                <w:szCs w:val="24"/>
              </w:rPr>
            </w:pPr>
          </w:p>
          <w:p w14:paraId="73943B57" w14:textId="77777777" w:rsidR="00CA605F" w:rsidRDefault="00CA605F" w:rsidP="005C43B7">
            <w:pPr>
              <w:rPr>
                <w:rFonts w:ascii="Times New Roman" w:hAnsi="Times New Roman" w:cs="Times New Roman"/>
                <w:sz w:val="24"/>
                <w:szCs w:val="24"/>
              </w:rPr>
            </w:pPr>
          </w:p>
          <w:p w14:paraId="0A3D6F2E" w14:textId="2253EAA0" w:rsidR="000C4582" w:rsidRDefault="00967DB1" w:rsidP="005C43B7">
            <w:pPr>
              <w:rPr>
                <w:rFonts w:ascii="Times New Roman" w:hAnsi="Times New Roman" w:cs="Times New Roman"/>
                <w:sz w:val="24"/>
                <w:szCs w:val="24"/>
              </w:rPr>
            </w:pPr>
            <w:r>
              <w:rPr>
                <w:rFonts w:ascii="Times New Roman" w:hAnsi="Times New Roman" w:cs="Times New Roman"/>
                <w:sz w:val="24"/>
                <w:szCs w:val="24"/>
              </w:rPr>
              <w:t>Delivers pro</w:t>
            </w:r>
            <w:r w:rsidR="000C4582">
              <w:rPr>
                <w:rFonts w:ascii="Times New Roman" w:hAnsi="Times New Roman" w:cs="Times New Roman"/>
                <w:sz w:val="24"/>
                <w:szCs w:val="24"/>
              </w:rPr>
              <w:t>mpts after behavior is emitted</w:t>
            </w:r>
          </w:p>
          <w:p w14:paraId="117B3065" w14:textId="77777777" w:rsidR="000C4582" w:rsidRDefault="000C4582" w:rsidP="005C43B7">
            <w:pPr>
              <w:rPr>
                <w:rFonts w:ascii="Times New Roman" w:hAnsi="Times New Roman" w:cs="Times New Roman"/>
                <w:sz w:val="24"/>
                <w:szCs w:val="24"/>
              </w:rPr>
            </w:pPr>
          </w:p>
          <w:p w14:paraId="37ED9E7D" w14:textId="77777777" w:rsidR="00BD2B99" w:rsidRDefault="00BD2B99" w:rsidP="005C43B7">
            <w:pPr>
              <w:rPr>
                <w:rFonts w:ascii="Times New Roman" w:hAnsi="Times New Roman" w:cs="Times New Roman"/>
                <w:sz w:val="24"/>
                <w:szCs w:val="24"/>
              </w:rPr>
            </w:pPr>
          </w:p>
          <w:p w14:paraId="3BA23270" w14:textId="77777777" w:rsidR="00967DB1" w:rsidRDefault="00967DB1" w:rsidP="005C43B7">
            <w:pPr>
              <w:rPr>
                <w:rFonts w:ascii="Times New Roman" w:hAnsi="Times New Roman" w:cs="Times New Roman"/>
                <w:sz w:val="24"/>
                <w:szCs w:val="24"/>
              </w:rPr>
            </w:pPr>
          </w:p>
          <w:p w14:paraId="31A7D92A" w14:textId="4A78B401" w:rsidR="000C4582" w:rsidRDefault="00967DB1" w:rsidP="005C43B7">
            <w:pPr>
              <w:rPr>
                <w:rFonts w:ascii="Times New Roman" w:hAnsi="Times New Roman" w:cs="Times New Roman"/>
                <w:sz w:val="24"/>
                <w:szCs w:val="24"/>
              </w:rPr>
            </w:pPr>
            <w:r>
              <w:rPr>
                <w:rFonts w:ascii="Times New Roman" w:hAnsi="Times New Roman" w:cs="Times New Roman"/>
                <w:sz w:val="24"/>
                <w:szCs w:val="24"/>
              </w:rPr>
              <w:t>Delivers prompts that are general (e.g., “Good Luck”), un</w:t>
            </w:r>
            <w:r w:rsidR="00BD2B99">
              <w:rPr>
                <w:rFonts w:ascii="Times New Roman" w:hAnsi="Times New Roman" w:cs="Times New Roman"/>
                <w:sz w:val="24"/>
                <w:szCs w:val="24"/>
              </w:rPr>
              <w:t xml:space="preserve">clear </w:t>
            </w:r>
            <w:r>
              <w:rPr>
                <w:rFonts w:ascii="Times New Roman" w:hAnsi="Times New Roman" w:cs="Times New Roman"/>
                <w:sz w:val="24"/>
                <w:szCs w:val="24"/>
              </w:rPr>
              <w:t xml:space="preserve">relative to </w:t>
            </w:r>
            <w:r w:rsidR="000C4582">
              <w:rPr>
                <w:rFonts w:ascii="Times New Roman" w:hAnsi="Times New Roman" w:cs="Times New Roman"/>
                <w:sz w:val="24"/>
                <w:szCs w:val="24"/>
              </w:rPr>
              <w:t>expectations</w:t>
            </w:r>
            <w:r>
              <w:rPr>
                <w:rFonts w:ascii="Times New Roman" w:hAnsi="Times New Roman" w:cs="Times New Roman"/>
                <w:sz w:val="24"/>
                <w:szCs w:val="24"/>
              </w:rPr>
              <w:t xml:space="preserve"> (e.g., “make sure you do what we talked about”), or </w:t>
            </w:r>
            <w:r w:rsidR="0096549C">
              <w:rPr>
                <w:rFonts w:ascii="Times New Roman" w:hAnsi="Times New Roman" w:cs="Times New Roman"/>
                <w:sz w:val="24"/>
                <w:szCs w:val="24"/>
              </w:rPr>
              <w:t>not</w:t>
            </w:r>
            <w:r w:rsidR="000C4582">
              <w:rPr>
                <w:rFonts w:ascii="Times New Roman" w:hAnsi="Times New Roman" w:cs="Times New Roman"/>
                <w:sz w:val="24"/>
                <w:szCs w:val="24"/>
              </w:rPr>
              <w:t xml:space="preserve"> linked to goals for coaching</w:t>
            </w:r>
            <w:r w:rsidR="0096549C">
              <w:rPr>
                <w:rFonts w:ascii="Times New Roman" w:hAnsi="Times New Roman" w:cs="Times New Roman"/>
                <w:sz w:val="24"/>
                <w:szCs w:val="24"/>
              </w:rPr>
              <w:t xml:space="preserve"> (accuracy, fluency, building adaptation of skills)</w:t>
            </w:r>
          </w:p>
          <w:p w14:paraId="404C4C54" w14:textId="77777777" w:rsidR="000C4582" w:rsidRDefault="000C4582" w:rsidP="005C43B7">
            <w:pPr>
              <w:rPr>
                <w:rFonts w:ascii="Times New Roman" w:hAnsi="Times New Roman" w:cs="Times New Roman"/>
                <w:sz w:val="24"/>
                <w:szCs w:val="24"/>
              </w:rPr>
            </w:pPr>
          </w:p>
          <w:p w14:paraId="43AC90F8" w14:textId="7BC008A5" w:rsidR="0096549C" w:rsidRDefault="00967DB1" w:rsidP="005C43B7">
            <w:pPr>
              <w:rPr>
                <w:rFonts w:ascii="Times New Roman" w:hAnsi="Times New Roman" w:cs="Times New Roman"/>
                <w:sz w:val="24"/>
                <w:szCs w:val="24"/>
              </w:rPr>
            </w:pPr>
            <w:r>
              <w:rPr>
                <w:rFonts w:ascii="Times New Roman" w:hAnsi="Times New Roman" w:cs="Times New Roman"/>
                <w:sz w:val="24"/>
                <w:szCs w:val="24"/>
              </w:rPr>
              <w:t>I</w:t>
            </w:r>
            <w:r w:rsidR="0096549C">
              <w:rPr>
                <w:rFonts w:ascii="Times New Roman" w:hAnsi="Times New Roman" w:cs="Times New Roman"/>
                <w:sz w:val="24"/>
                <w:szCs w:val="24"/>
              </w:rPr>
              <w:t>nterm</w:t>
            </w:r>
            <w:r>
              <w:rPr>
                <w:rFonts w:ascii="Times New Roman" w:hAnsi="Times New Roman" w:cs="Times New Roman"/>
                <w:sz w:val="24"/>
                <w:szCs w:val="24"/>
              </w:rPr>
              <w:t>ittently and inconsistently uses prompts</w:t>
            </w:r>
            <w:r w:rsidR="0096549C">
              <w:rPr>
                <w:rFonts w:ascii="Times New Roman" w:hAnsi="Times New Roman" w:cs="Times New Roman"/>
                <w:sz w:val="24"/>
                <w:szCs w:val="24"/>
              </w:rPr>
              <w:t xml:space="preserve"> (not driven by data)</w:t>
            </w:r>
          </w:p>
          <w:p w14:paraId="4E424805" w14:textId="77777777" w:rsidR="0096549C" w:rsidRDefault="0096549C" w:rsidP="005C43B7">
            <w:pPr>
              <w:rPr>
                <w:rFonts w:ascii="Times New Roman" w:hAnsi="Times New Roman" w:cs="Times New Roman"/>
                <w:sz w:val="24"/>
                <w:szCs w:val="24"/>
              </w:rPr>
            </w:pPr>
          </w:p>
          <w:p w14:paraId="20E513C7" w14:textId="218194CB" w:rsidR="000C4582" w:rsidRPr="005B0FB5" w:rsidRDefault="00967DB1" w:rsidP="00967DB1">
            <w:pPr>
              <w:rPr>
                <w:rFonts w:ascii="Times New Roman" w:hAnsi="Times New Roman" w:cs="Times New Roman"/>
                <w:sz w:val="24"/>
                <w:szCs w:val="24"/>
              </w:rPr>
            </w:pPr>
            <w:r>
              <w:rPr>
                <w:rFonts w:ascii="Times New Roman" w:hAnsi="Times New Roman" w:cs="Times New Roman"/>
                <w:sz w:val="24"/>
                <w:szCs w:val="24"/>
              </w:rPr>
              <w:t>Delivers p</w:t>
            </w:r>
            <w:r w:rsidR="000C4582">
              <w:rPr>
                <w:rFonts w:ascii="Times New Roman" w:hAnsi="Times New Roman" w:cs="Times New Roman"/>
                <w:sz w:val="24"/>
                <w:szCs w:val="24"/>
              </w:rPr>
              <w:t>rompts</w:t>
            </w:r>
            <w:r>
              <w:rPr>
                <w:rFonts w:ascii="Times New Roman" w:hAnsi="Times New Roman" w:cs="Times New Roman"/>
                <w:sz w:val="24"/>
                <w:szCs w:val="24"/>
              </w:rPr>
              <w:t xml:space="preserve"> in a manner that</w:t>
            </w:r>
            <w:r w:rsidR="000C4582">
              <w:rPr>
                <w:rFonts w:ascii="Times New Roman" w:hAnsi="Times New Roman" w:cs="Times New Roman"/>
                <w:sz w:val="24"/>
                <w:szCs w:val="24"/>
              </w:rPr>
              <w:t xml:space="preserve"> interrupt</w:t>
            </w:r>
            <w:r>
              <w:rPr>
                <w:rFonts w:ascii="Times New Roman" w:hAnsi="Times New Roman" w:cs="Times New Roman"/>
                <w:sz w:val="24"/>
                <w:szCs w:val="24"/>
              </w:rPr>
              <w:t>s</w:t>
            </w:r>
            <w:r w:rsidR="000C4582">
              <w:rPr>
                <w:rFonts w:ascii="Times New Roman" w:hAnsi="Times New Roman" w:cs="Times New Roman"/>
                <w:sz w:val="24"/>
                <w:szCs w:val="24"/>
              </w:rPr>
              <w:t xml:space="preserve"> delivery of the practice</w:t>
            </w:r>
            <w:r w:rsidR="00281BA4">
              <w:rPr>
                <w:rFonts w:ascii="Times New Roman" w:hAnsi="Times New Roman" w:cs="Times New Roman"/>
                <w:sz w:val="24"/>
                <w:szCs w:val="24"/>
              </w:rPr>
              <w:t xml:space="preserve"> (e.g., use auditory when nonverbal would be suitable for the context)</w:t>
            </w:r>
          </w:p>
        </w:tc>
      </w:tr>
    </w:tbl>
    <w:p w14:paraId="083DE5C6" w14:textId="77777777" w:rsidR="0096549C" w:rsidRPr="005B0FB5" w:rsidRDefault="0096549C" w:rsidP="004634AF">
      <w:pPr>
        <w:rPr>
          <w:rFonts w:ascii="Times New Roman" w:hAnsi="Times New Roman" w:cs="Times New Roman"/>
          <w:b/>
          <w:sz w:val="24"/>
          <w:szCs w:val="24"/>
        </w:rPr>
      </w:pPr>
    </w:p>
    <w:tbl>
      <w:tblPr>
        <w:tblStyle w:val="TableGrid"/>
        <w:tblW w:w="5000" w:type="pct"/>
        <w:tblLayout w:type="fixed"/>
        <w:tblLook w:val="04A0" w:firstRow="1" w:lastRow="0" w:firstColumn="1" w:lastColumn="0" w:noHBand="0" w:noVBand="1"/>
      </w:tblPr>
      <w:tblGrid>
        <w:gridCol w:w="2448"/>
        <w:gridCol w:w="2137"/>
        <w:gridCol w:w="4585"/>
        <w:gridCol w:w="4582"/>
      </w:tblGrid>
      <w:tr w:rsidR="00475D15" w:rsidRPr="005B0FB5" w14:paraId="3697E709" w14:textId="77777777" w:rsidTr="00D31160">
        <w:tc>
          <w:tcPr>
            <w:tcW w:w="5000" w:type="pct"/>
            <w:gridSpan w:val="4"/>
            <w:tcBorders>
              <w:bottom w:val="single" w:sz="4" w:space="0" w:color="auto"/>
            </w:tcBorders>
            <w:shd w:val="clear" w:color="auto" w:fill="4F81BD" w:themeFill="accent1"/>
          </w:tcPr>
          <w:p w14:paraId="1A7932A0" w14:textId="570FD301" w:rsidR="00475D15" w:rsidRPr="005B0FB5" w:rsidRDefault="00475D15" w:rsidP="005C43B7">
            <w:pP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 xml:space="preserve">Essential Component:  </w:t>
            </w:r>
            <w:bookmarkStart w:id="2" w:name="perform"/>
            <w:r w:rsidR="00334CC7" w:rsidRPr="005B0FB5">
              <w:rPr>
                <w:rFonts w:ascii="Times New Roman" w:hAnsi="Times New Roman" w:cs="Times New Roman"/>
                <w:b/>
                <w:i/>
                <w:color w:val="FFFFFF" w:themeColor="background1"/>
                <w:sz w:val="24"/>
                <w:szCs w:val="24"/>
              </w:rPr>
              <w:t>Performance Feedback</w:t>
            </w:r>
            <w:bookmarkEnd w:id="2"/>
          </w:p>
        </w:tc>
      </w:tr>
      <w:tr w:rsidR="00D31160" w:rsidRPr="005B0FB5" w14:paraId="1C99099B" w14:textId="77777777" w:rsidTr="00D31160">
        <w:trPr>
          <w:trHeight w:val="296"/>
        </w:trPr>
        <w:tc>
          <w:tcPr>
            <w:tcW w:w="890" w:type="pct"/>
            <w:tcBorders>
              <w:bottom w:val="single" w:sz="4" w:space="0" w:color="auto"/>
            </w:tcBorders>
            <w:shd w:val="clear" w:color="auto" w:fill="C6D9F1" w:themeFill="text2" w:themeFillTint="33"/>
          </w:tcPr>
          <w:p w14:paraId="453E20A3" w14:textId="151EB717" w:rsidR="00D31160" w:rsidRPr="005B0FB5" w:rsidRDefault="00D31160" w:rsidP="006C7348">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 xml:space="preserve">Definition of </w:t>
            </w:r>
            <w:r w:rsidR="006C7348" w:rsidRPr="005B0FB5">
              <w:rPr>
                <w:rFonts w:ascii="Times New Roman" w:hAnsi="Times New Roman" w:cs="Times New Roman"/>
                <w:b/>
                <w:color w:val="000000" w:themeColor="text1"/>
                <w:sz w:val="24"/>
                <w:szCs w:val="24"/>
              </w:rPr>
              <w:t xml:space="preserve">Essential </w:t>
            </w:r>
            <w:r w:rsidRPr="005B0FB5">
              <w:rPr>
                <w:rFonts w:ascii="Times New Roman" w:hAnsi="Times New Roman" w:cs="Times New Roman"/>
                <w:b/>
                <w:color w:val="000000" w:themeColor="text1"/>
                <w:sz w:val="24"/>
                <w:szCs w:val="24"/>
              </w:rPr>
              <w:t>Component:</w:t>
            </w:r>
          </w:p>
        </w:tc>
        <w:tc>
          <w:tcPr>
            <w:tcW w:w="4110" w:type="pct"/>
            <w:gridSpan w:val="3"/>
            <w:tcBorders>
              <w:bottom w:val="single" w:sz="4" w:space="0" w:color="auto"/>
            </w:tcBorders>
            <w:shd w:val="clear" w:color="auto" w:fill="FFFFFF" w:themeFill="background1"/>
          </w:tcPr>
          <w:p w14:paraId="15865022" w14:textId="77777777" w:rsidR="00D31160" w:rsidRDefault="00D31160" w:rsidP="0029191B">
            <w:pPr>
              <w:rPr>
                <w:rFonts w:ascii="Times New Roman" w:hAnsi="Times New Roman" w:cs="Times New Roman"/>
                <w:sz w:val="24"/>
                <w:szCs w:val="24"/>
              </w:rPr>
            </w:pPr>
            <w:r w:rsidRPr="005B0FB5">
              <w:rPr>
                <w:rFonts w:ascii="Times New Roman" w:hAnsi="Times New Roman" w:cs="Times New Roman"/>
                <w:sz w:val="24"/>
                <w:szCs w:val="24"/>
              </w:rPr>
              <w:t xml:space="preserve">Performance feedback delivered by a coach is direct and specific </w:t>
            </w:r>
            <w:r w:rsidR="00D60EED" w:rsidRPr="005B0FB5">
              <w:rPr>
                <w:rFonts w:ascii="Times New Roman" w:hAnsi="Times New Roman" w:cs="Times New Roman"/>
                <w:sz w:val="24"/>
                <w:szCs w:val="24"/>
              </w:rPr>
              <w:t>in content and</w:t>
            </w:r>
            <w:r w:rsidRPr="005B0FB5">
              <w:rPr>
                <w:rFonts w:ascii="Times New Roman" w:hAnsi="Times New Roman" w:cs="Times New Roman"/>
                <w:sz w:val="24"/>
                <w:szCs w:val="24"/>
              </w:rPr>
              <w:t xml:space="preserve"> </w:t>
            </w:r>
            <w:r w:rsidR="00D60EED" w:rsidRPr="005B0FB5">
              <w:rPr>
                <w:rFonts w:ascii="Times New Roman" w:hAnsi="Times New Roman" w:cs="Times New Roman"/>
                <w:sz w:val="24"/>
                <w:szCs w:val="24"/>
              </w:rPr>
              <w:t>describes</w:t>
            </w:r>
            <w:r w:rsidRPr="005B0FB5">
              <w:rPr>
                <w:rFonts w:ascii="Times New Roman" w:hAnsi="Times New Roman" w:cs="Times New Roman"/>
                <w:sz w:val="24"/>
                <w:szCs w:val="24"/>
              </w:rPr>
              <w:t xml:space="preserve"> </w:t>
            </w:r>
            <w:r w:rsidR="004F2E5A">
              <w:rPr>
                <w:rFonts w:ascii="Times New Roman" w:hAnsi="Times New Roman" w:cs="Times New Roman"/>
                <w:sz w:val="24"/>
                <w:szCs w:val="24"/>
              </w:rPr>
              <w:t>aspects of the skills/practices such as the</w:t>
            </w:r>
            <w:r w:rsidRPr="005B0FB5">
              <w:rPr>
                <w:rFonts w:ascii="Times New Roman" w:hAnsi="Times New Roman" w:cs="Times New Roman"/>
                <w:sz w:val="24"/>
                <w:szCs w:val="24"/>
              </w:rPr>
              <w:t xml:space="preserve"> accuracy, fluency, </w:t>
            </w:r>
            <w:r w:rsidR="00D60EED" w:rsidRPr="005B0FB5">
              <w:rPr>
                <w:rFonts w:ascii="Times New Roman" w:hAnsi="Times New Roman" w:cs="Times New Roman"/>
                <w:sz w:val="24"/>
                <w:szCs w:val="24"/>
              </w:rPr>
              <w:t>adaptation, and/</w:t>
            </w:r>
            <w:r w:rsidRPr="005B0FB5">
              <w:rPr>
                <w:rFonts w:ascii="Times New Roman" w:hAnsi="Times New Roman" w:cs="Times New Roman"/>
                <w:sz w:val="24"/>
                <w:szCs w:val="24"/>
              </w:rPr>
              <w:t>or frequency of a behavior</w:t>
            </w:r>
            <w:r w:rsidR="004F2E5A">
              <w:rPr>
                <w:rFonts w:ascii="Times New Roman" w:hAnsi="Times New Roman" w:cs="Times New Roman"/>
                <w:sz w:val="24"/>
                <w:szCs w:val="24"/>
              </w:rPr>
              <w:t xml:space="preserve">.  </w:t>
            </w:r>
            <w:r w:rsidR="00F06B6A">
              <w:rPr>
                <w:rFonts w:ascii="Times New Roman" w:hAnsi="Times New Roman" w:cs="Times New Roman"/>
                <w:sz w:val="24"/>
                <w:szCs w:val="24"/>
              </w:rPr>
              <w:t>Performance</w:t>
            </w:r>
            <w:r w:rsidR="004F2E5A">
              <w:rPr>
                <w:rFonts w:ascii="Times New Roman" w:hAnsi="Times New Roman" w:cs="Times New Roman"/>
                <w:sz w:val="24"/>
                <w:szCs w:val="24"/>
              </w:rPr>
              <w:t xml:space="preserve"> feedback</w:t>
            </w:r>
            <w:r w:rsidRPr="005B0FB5">
              <w:rPr>
                <w:rFonts w:ascii="Times New Roman" w:hAnsi="Times New Roman" w:cs="Times New Roman"/>
                <w:sz w:val="24"/>
                <w:szCs w:val="24"/>
              </w:rPr>
              <w:t xml:space="preserve"> is shared after observing or reviewing targeted skills/practice</w:t>
            </w:r>
            <w:r w:rsidR="00D60EED" w:rsidRPr="005B0FB5">
              <w:rPr>
                <w:rFonts w:ascii="Times New Roman" w:hAnsi="Times New Roman" w:cs="Times New Roman"/>
                <w:sz w:val="24"/>
                <w:szCs w:val="24"/>
              </w:rPr>
              <w:t>s used</w:t>
            </w:r>
            <w:r w:rsidRPr="005B0FB5">
              <w:rPr>
                <w:rFonts w:ascii="Times New Roman" w:hAnsi="Times New Roman" w:cs="Times New Roman"/>
                <w:sz w:val="24"/>
                <w:szCs w:val="24"/>
              </w:rPr>
              <w:t xml:space="preserve"> in their natural context. Content (data-based corrective or positive)</w:t>
            </w:r>
            <w:r w:rsidR="00B72D70" w:rsidRPr="005B0FB5">
              <w:rPr>
                <w:rFonts w:ascii="Times New Roman" w:hAnsi="Times New Roman" w:cs="Times New Roman"/>
                <w:sz w:val="24"/>
                <w:szCs w:val="24"/>
              </w:rPr>
              <w:t xml:space="preserve"> and</w:t>
            </w:r>
            <w:r w:rsidRPr="005B0FB5">
              <w:rPr>
                <w:rFonts w:ascii="Times New Roman" w:hAnsi="Times New Roman" w:cs="Times New Roman"/>
                <w:sz w:val="24"/>
                <w:szCs w:val="24"/>
              </w:rPr>
              <w:t xml:space="preserve"> context (descriptive defining what, when, and where as needed</w:t>
            </w:r>
            <w:r w:rsidR="00B72D70" w:rsidRPr="005B0FB5">
              <w:rPr>
                <w:rFonts w:ascii="Times New Roman" w:hAnsi="Times New Roman" w:cs="Times New Roman"/>
                <w:sz w:val="24"/>
                <w:szCs w:val="24"/>
              </w:rPr>
              <w:t>)</w:t>
            </w:r>
            <w:r w:rsidRPr="005B0FB5">
              <w:rPr>
                <w:rFonts w:ascii="Times New Roman" w:hAnsi="Times New Roman" w:cs="Times New Roman"/>
                <w:sz w:val="24"/>
                <w:szCs w:val="24"/>
              </w:rPr>
              <w:t xml:space="preserve"> of feedback </w:t>
            </w:r>
            <w:r w:rsidR="0029191B">
              <w:rPr>
                <w:rFonts w:ascii="Times New Roman" w:hAnsi="Times New Roman" w:cs="Times New Roman"/>
                <w:sz w:val="24"/>
                <w:szCs w:val="24"/>
              </w:rPr>
              <w:t>are</w:t>
            </w:r>
            <w:r w:rsidRPr="005B0FB5">
              <w:rPr>
                <w:rFonts w:ascii="Times New Roman" w:hAnsi="Times New Roman" w:cs="Times New Roman"/>
                <w:sz w:val="24"/>
                <w:szCs w:val="24"/>
              </w:rPr>
              <w:t xml:space="preserve"> </w:t>
            </w:r>
            <w:r w:rsidR="00B72D70" w:rsidRPr="005B0FB5">
              <w:rPr>
                <w:rFonts w:ascii="Times New Roman" w:hAnsi="Times New Roman" w:cs="Times New Roman"/>
                <w:sz w:val="24"/>
                <w:szCs w:val="24"/>
              </w:rPr>
              <w:t>aligned with data collected during observation or review of permanent products</w:t>
            </w:r>
            <w:r w:rsidRPr="005B0FB5">
              <w:rPr>
                <w:rFonts w:ascii="Times New Roman" w:hAnsi="Times New Roman" w:cs="Times New Roman"/>
                <w:sz w:val="24"/>
                <w:szCs w:val="24"/>
              </w:rPr>
              <w:t xml:space="preserve">. Performance feedback can be verbal or written. </w:t>
            </w:r>
          </w:p>
          <w:p w14:paraId="5CBCF0BB" w14:textId="77777777" w:rsidR="00FC362E" w:rsidRPr="001D321E" w:rsidRDefault="00FC362E" w:rsidP="00FC362E">
            <w:pPr>
              <w:rPr>
                <w:rFonts w:ascii="Times New Roman" w:hAnsi="Times New Roman" w:cs="Times New Roman"/>
                <w:i/>
                <w:sz w:val="24"/>
                <w:szCs w:val="24"/>
              </w:rPr>
            </w:pPr>
            <w:r w:rsidRPr="001D321E">
              <w:rPr>
                <w:rFonts w:ascii="Times New Roman" w:hAnsi="Times New Roman" w:cs="Times New Roman"/>
                <w:i/>
                <w:sz w:val="24"/>
                <w:szCs w:val="24"/>
              </w:rPr>
              <w:t>Less Behavioral Definition:</w:t>
            </w:r>
          </w:p>
          <w:p w14:paraId="7B76EE18" w14:textId="7B528D03" w:rsidR="00FC362E" w:rsidRPr="005B0FB5" w:rsidRDefault="0002609B" w:rsidP="004C30BA">
            <w:pPr>
              <w:rPr>
                <w:rFonts w:ascii="Times New Roman" w:hAnsi="Times New Roman" w:cs="Times New Roman"/>
                <w:b/>
                <w:color w:val="000000" w:themeColor="text1"/>
                <w:sz w:val="24"/>
                <w:szCs w:val="24"/>
              </w:rPr>
            </w:pPr>
            <w:r>
              <w:rPr>
                <w:rFonts w:ascii="Times New Roman" w:hAnsi="Times New Roman" w:cs="Times New Roman"/>
                <w:i/>
                <w:sz w:val="24"/>
                <w:szCs w:val="24"/>
              </w:rPr>
              <w:lastRenderedPageBreak/>
              <w:t>Performance feedback</w:t>
            </w:r>
            <w:r w:rsidR="004C30BA">
              <w:rPr>
                <w:rFonts w:ascii="Times New Roman" w:hAnsi="Times New Roman" w:cs="Times New Roman"/>
                <w:i/>
                <w:sz w:val="24"/>
                <w:szCs w:val="24"/>
              </w:rPr>
              <w:t>, which can be verbal or written,</w:t>
            </w:r>
            <w:r>
              <w:rPr>
                <w:rFonts w:ascii="Times New Roman" w:hAnsi="Times New Roman" w:cs="Times New Roman"/>
                <w:i/>
                <w:sz w:val="24"/>
                <w:szCs w:val="24"/>
              </w:rPr>
              <w:t xml:space="preserve"> highlights behaviors that were used accurately, fluently, or whose modifications to meet needs of the audience, timeliness, or dosage of the setting maintained fidelity to the practice. In use, feedback delivered is specific (describes behavior) and aligned to the desired goals of coaching (rationale provided that also describes how </w:t>
            </w:r>
            <w:r w:rsidR="004C30BA">
              <w:rPr>
                <w:rFonts w:ascii="Times New Roman" w:hAnsi="Times New Roman" w:cs="Times New Roman"/>
                <w:i/>
                <w:sz w:val="24"/>
                <w:szCs w:val="24"/>
              </w:rPr>
              <w:t>or why a coaching recipient’s behaviors may need</w:t>
            </w:r>
            <w:r>
              <w:rPr>
                <w:rFonts w:ascii="Times New Roman" w:hAnsi="Times New Roman" w:cs="Times New Roman"/>
                <w:i/>
                <w:sz w:val="24"/>
                <w:szCs w:val="24"/>
              </w:rPr>
              <w:t xml:space="preserve"> to change to meet desired outcomes of coaching).</w:t>
            </w:r>
          </w:p>
        </w:tc>
      </w:tr>
      <w:tr w:rsidR="00D31160" w:rsidRPr="005B0FB5" w14:paraId="17A40BC9" w14:textId="77777777" w:rsidTr="006C7348">
        <w:trPr>
          <w:trHeight w:val="557"/>
        </w:trPr>
        <w:tc>
          <w:tcPr>
            <w:tcW w:w="890" w:type="pct"/>
            <w:tcBorders>
              <w:bottom w:val="single" w:sz="4" w:space="0" w:color="auto"/>
            </w:tcBorders>
            <w:shd w:val="clear" w:color="auto" w:fill="C6D9F1" w:themeFill="text2" w:themeFillTint="33"/>
          </w:tcPr>
          <w:p w14:paraId="38AED3EA" w14:textId="34FC8FDD" w:rsidR="00D31160" w:rsidRPr="005B0FB5" w:rsidRDefault="00D31160" w:rsidP="006C7348">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lastRenderedPageBreak/>
              <w:t>Contribution to Desired Outcome:</w:t>
            </w:r>
          </w:p>
        </w:tc>
        <w:tc>
          <w:tcPr>
            <w:tcW w:w="4110" w:type="pct"/>
            <w:gridSpan w:val="3"/>
            <w:tcBorders>
              <w:bottom w:val="single" w:sz="4" w:space="0" w:color="auto"/>
            </w:tcBorders>
            <w:shd w:val="clear" w:color="auto" w:fill="FFFFFF" w:themeFill="background1"/>
          </w:tcPr>
          <w:p w14:paraId="26048D0E" w14:textId="3FF44702" w:rsidR="00D31160" w:rsidRPr="005B0FB5" w:rsidRDefault="00D31160" w:rsidP="00F06B6A">
            <w:pPr>
              <w:rPr>
                <w:rFonts w:ascii="Times New Roman" w:hAnsi="Times New Roman" w:cs="Times New Roman"/>
                <w:b/>
                <w:color w:val="000000" w:themeColor="text1"/>
                <w:sz w:val="24"/>
                <w:szCs w:val="24"/>
              </w:rPr>
            </w:pPr>
            <w:r w:rsidRPr="005B0FB5">
              <w:rPr>
                <w:rFonts w:ascii="Times New Roman" w:hAnsi="Times New Roman" w:cs="Times New Roman"/>
                <w:sz w:val="24"/>
                <w:szCs w:val="24"/>
              </w:rPr>
              <w:t xml:space="preserve">Performance feedback </w:t>
            </w:r>
            <w:r w:rsidR="00F06B6A">
              <w:rPr>
                <w:rFonts w:ascii="Times New Roman" w:hAnsi="Times New Roman" w:cs="Times New Roman"/>
                <w:sz w:val="24"/>
                <w:szCs w:val="24"/>
              </w:rPr>
              <w:t>functions to change</w:t>
            </w:r>
            <w:r w:rsidRPr="005B0FB5">
              <w:rPr>
                <w:rFonts w:ascii="Times New Roman" w:hAnsi="Times New Roman" w:cs="Times New Roman"/>
                <w:sz w:val="24"/>
                <w:szCs w:val="24"/>
              </w:rPr>
              <w:t xml:space="preserve"> the likelihood of a skill/practice being used with precision.  That is, performance feedback shapes behavior by reinforcing desired behaviors or aspect of skills </w:t>
            </w:r>
            <w:r w:rsidR="00F06B6A">
              <w:rPr>
                <w:rFonts w:ascii="Times New Roman" w:hAnsi="Times New Roman" w:cs="Times New Roman"/>
                <w:sz w:val="24"/>
                <w:szCs w:val="24"/>
              </w:rPr>
              <w:t>while also</w:t>
            </w:r>
            <w:r w:rsidRPr="005B0FB5">
              <w:rPr>
                <w:rFonts w:ascii="Times New Roman" w:hAnsi="Times New Roman" w:cs="Times New Roman"/>
                <w:sz w:val="24"/>
                <w:szCs w:val="24"/>
              </w:rPr>
              <w:t xml:space="preserve"> correcting inaccurate or dysfluent use of a skill/practice.  Performance feedback is used to shape the recipients’ accuracy, fluency, and generalization of skills/practices.</w:t>
            </w:r>
          </w:p>
        </w:tc>
      </w:tr>
      <w:tr w:rsidR="00D31160" w:rsidRPr="005B0FB5" w14:paraId="6FA13C7D" w14:textId="77777777" w:rsidTr="006C7348">
        <w:trPr>
          <w:trHeight w:val="296"/>
        </w:trPr>
        <w:tc>
          <w:tcPr>
            <w:tcW w:w="890" w:type="pct"/>
            <w:tcBorders>
              <w:bottom w:val="single" w:sz="4" w:space="0" w:color="auto"/>
            </w:tcBorders>
            <w:shd w:val="clear" w:color="auto" w:fill="C6D9F1" w:themeFill="text2" w:themeFillTint="33"/>
          </w:tcPr>
          <w:p w14:paraId="61F76BA3" w14:textId="77777777" w:rsidR="00D31160" w:rsidRPr="005B0FB5" w:rsidRDefault="00D31160" w:rsidP="006C7348">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References:</w:t>
            </w:r>
          </w:p>
        </w:tc>
        <w:tc>
          <w:tcPr>
            <w:tcW w:w="4110" w:type="pct"/>
            <w:gridSpan w:val="3"/>
            <w:tcBorders>
              <w:bottom w:val="single" w:sz="4" w:space="0" w:color="auto"/>
            </w:tcBorders>
            <w:shd w:val="clear" w:color="auto" w:fill="FFFFFF" w:themeFill="background1"/>
          </w:tcPr>
          <w:p w14:paraId="6BE948F8" w14:textId="37A0DB66" w:rsidR="00D31160" w:rsidRPr="005B0FB5" w:rsidRDefault="00D31160" w:rsidP="005C43B7">
            <w:pPr>
              <w:rPr>
                <w:rFonts w:ascii="Times New Roman" w:hAnsi="Times New Roman" w:cs="Times New Roman"/>
                <w:b/>
                <w:color w:val="000000" w:themeColor="text1"/>
                <w:sz w:val="24"/>
                <w:szCs w:val="24"/>
              </w:rPr>
            </w:pPr>
            <w:proofErr w:type="spellStart"/>
            <w:r w:rsidRPr="005B0FB5">
              <w:rPr>
                <w:rFonts w:ascii="Times New Roman" w:eastAsia="Times New Roman" w:hAnsi="Times New Roman" w:cs="Times New Roman"/>
                <w:color w:val="000000"/>
                <w:sz w:val="24"/>
                <w:szCs w:val="24"/>
                <w:shd w:val="clear" w:color="auto" w:fill="FFFFFF"/>
              </w:rPr>
              <w:t>Alvero</w:t>
            </w:r>
            <w:proofErr w:type="spellEnd"/>
            <w:r w:rsidRPr="005B0FB5">
              <w:rPr>
                <w:rFonts w:ascii="Times New Roman" w:eastAsia="Times New Roman" w:hAnsi="Times New Roman" w:cs="Times New Roman"/>
                <w:color w:val="000000"/>
                <w:sz w:val="24"/>
                <w:szCs w:val="24"/>
                <w:shd w:val="clear" w:color="auto" w:fill="FFFFFF"/>
              </w:rPr>
              <w:t xml:space="preserve">, Bucklin, &amp; Austin, 2001; Cavanaugh, 2013; </w:t>
            </w:r>
            <w:r w:rsidR="00C66CA6" w:rsidRPr="00C66CA6">
              <w:rPr>
                <w:rFonts w:ascii="Times New Roman" w:hAnsi="Times New Roman" w:cs="Times New Roman"/>
                <w:sz w:val="24"/>
                <w:szCs w:val="18"/>
              </w:rPr>
              <w:t xml:space="preserve">Freeman, </w:t>
            </w:r>
            <w:proofErr w:type="spellStart"/>
            <w:r w:rsidR="00C66CA6" w:rsidRPr="00C66CA6">
              <w:rPr>
                <w:rFonts w:ascii="Times New Roman" w:hAnsi="Times New Roman" w:cs="Times New Roman"/>
                <w:sz w:val="24"/>
                <w:szCs w:val="18"/>
              </w:rPr>
              <w:t>Sugai</w:t>
            </w:r>
            <w:proofErr w:type="spellEnd"/>
            <w:r w:rsidR="00C66CA6" w:rsidRPr="00C66CA6">
              <w:rPr>
                <w:rFonts w:ascii="Times New Roman" w:hAnsi="Times New Roman" w:cs="Times New Roman"/>
                <w:sz w:val="24"/>
                <w:szCs w:val="18"/>
              </w:rPr>
              <w:t xml:space="preserve">, </w:t>
            </w:r>
            <w:proofErr w:type="spellStart"/>
            <w:r w:rsidR="00C66CA6" w:rsidRPr="00C66CA6">
              <w:rPr>
                <w:rFonts w:ascii="Times New Roman" w:hAnsi="Times New Roman" w:cs="Times New Roman"/>
                <w:sz w:val="24"/>
                <w:szCs w:val="18"/>
              </w:rPr>
              <w:t>Simonsen</w:t>
            </w:r>
            <w:proofErr w:type="spellEnd"/>
            <w:r w:rsidR="00C66CA6" w:rsidRPr="00C66CA6">
              <w:rPr>
                <w:rFonts w:ascii="Times New Roman" w:hAnsi="Times New Roman" w:cs="Times New Roman"/>
                <w:sz w:val="24"/>
                <w:szCs w:val="18"/>
              </w:rPr>
              <w:t>, &amp; Everett, 2017</w:t>
            </w:r>
            <w:r w:rsidR="00C66CA6">
              <w:rPr>
                <w:szCs w:val="18"/>
              </w:rPr>
              <w:t xml:space="preserve">; </w:t>
            </w:r>
            <w:r w:rsidRPr="005B0FB5">
              <w:rPr>
                <w:rFonts w:ascii="Times New Roman" w:eastAsia="Times New Roman" w:hAnsi="Times New Roman" w:cs="Times New Roman"/>
                <w:color w:val="000000"/>
                <w:sz w:val="24"/>
                <w:szCs w:val="24"/>
                <w:shd w:val="clear" w:color="auto" w:fill="FFFFFF"/>
              </w:rPr>
              <w:t xml:space="preserve">Knight, 2007; </w:t>
            </w:r>
            <w:proofErr w:type="spellStart"/>
            <w:r w:rsidRPr="005B0FB5">
              <w:rPr>
                <w:rFonts w:ascii="Times New Roman" w:eastAsia="Times New Roman" w:hAnsi="Times New Roman" w:cs="Times New Roman"/>
                <w:color w:val="000000"/>
                <w:sz w:val="24"/>
                <w:szCs w:val="24"/>
                <w:shd w:val="clear" w:color="auto" w:fill="FFFFFF"/>
              </w:rPr>
              <w:t>Massar</w:t>
            </w:r>
            <w:proofErr w:type="spellEnd"/>
            <w:r w:rsidRPr="005B0FB5">
              <w:rPr>
                <w:rFonts w:ascii="Times New Roman" w:eastAsia="Times New Roman" w:hAnsi="Times New Roman" w:cs="Times New Roman"/>
                <w:color w:val="000000"/>
                <w:sz w:val="24"/>
                <w:szCs w:val="24"/>
                <w:shd w:val="clear" w:color="auto" w:fill="FFFFFF"/>
              </w:rPr>
              <w:t xml:space="preserve">, 2017; Mortenson &amp; Witt, 1998; </w:t>
            </w:r>
            <w:proofErr w:type="spellStart"/>
            <w:r w:rsidRPr="005B0FB5">
              <w:rPr>
                <w:rFonts w:ascii="Times New Roman" w:eastAsia="Times New Roman" w:hAnsi="Times New Roman" w:cs="Times New Roman"/>
                <w:color w:val="000000"/>
                <w:sz w:val="24"/>
                <w:szCs w:val="24"/>
                <w:shd w:val="clear" w:color="auto" w:fill="FFFFFF"/>
              </w:rPr>
              <w:t>Sprick</w:t>
            </w:r>
            <w:proofErr w:type="spellEnd"/>
            <w:r w:rsidRPr="005B0FB5">
              <w:rPr>
                <w:rFonts w:ascii="Times New Roman" w:eastAsia="Times New Roman" w:hAnsi="Times New Roman" w:cs="Times New Roman"/>
                <w:color w:val="000000"/>
                <w:sz w:val="24"/>
                <w:szCs w:val="24"/>
                <w:shd w:val="clear" w:color="auto" w:fill="FFFFFF"/>
              </w:rPr>
              <w:t xml:space="preserve">, Knight, </w:t>
            </w:r>
            <w:proofErr w:type="spellStart"/>
            <w:r w:rsidRPr="005B0FB5">
              <w:rPr>
                <w:rFonts w:ascii="Times New Roman" w:eastAsia="Times New Roman" w:hAnsi="Times New Roman" w:cs="Times New Roman"/>
                <w:color w:val="000000"/>
                <w:sz w:val="24"/>
                <w:szCs w:val="24"/>
                <w:shd w:val="clear" w:color="auto" w:fill="FFFFFF"/>
              </w:rPr>
              <w:t>Reinke</w:t>
            </w:r>
            <w:proofErr w:type="spellEnd"/>
            <w:r w:rsidRPr="005B0FB5">
              <w:rPr>
                <w:rFonts w:ascii="Times New Roman" w:eastAsia="Times New Roman" w:hAnsi="Times New Roman" w:cs="Times New Roman"/>
                <w:color w:val="000000"/>
                <w:sz w:val="24"/>
                <w:szCs w:val="24"/>
                <w:shd w:val="clear" w:color="auto" w:fill="FFFFFF"/>
              </w:rPr>
              <w:t xml:space="preserve">, </w:t>
            </w:r>
            <w:proofErr w:type="spellStart"/>
            <w:r w:rsidRPr="005B0FB5">
              <w:rPr>
                <w:rFonts w:ascii="Times New Roman" w:eastAsia="Times New Roman" w:hAnsi="Times New Roman" w:cs="Times New Roman"/>
                <w:color w:val="000000"/>
                <w:sz w:val="24"/>
                <w:szCs w:val="24"/>
                <w:shd w:val="clear" w:color="auto" w:fill="FFFFFF"/>
              </w:rPr>
              <w:t>Skyles</w:t>
            </w:r>
            <w:proofErr w:type="spellEnd"/>
            <w:r w:rsidRPr="005B0FB5">
              <w:rPr>
                <w:rFonts w:ascii="Times New Roman" w:eastAsia="Times New Roman" w:hAnsi="Times New Roman" w:cs="Times New Roman"/>
                <w:color w:val="000000"/>
                <w:sz w:val="24"/>
                <w:szCs w:val="24"/>
                <w:shd w:val="clear" w:color="auto" w:fill="FFFFFF"/>
              </w:rPr>
              <w:t>, &amp; Barnes, 2010</w:t>
            </w:r>
          </w:p>
        </w:tc>
      </w:tr>
      <w:tr w:rsidR="006C7348" w:rsidRPr="005B0FB5" w14:paraId="1AEB4B75" w14:textId="77777777" w:rsidTr="006C7348">
        <w:trPr>
          <w:trHeight w:val="314"/>
        </w:trPr>
        <w:tc>
          <w:tcPr>
            <w:tcW w:w="5000" w:type="pct"/>
            <w:gridSpan w:val="4"/>
            <w:tcBorders>
              <w:bottom w:val="nil"/>
            </w:tcBorders>
            <w:shd w:val="clear" w:color="auto" w:fill="4F81BD" w:themeFill="accent1"/>
          </w:tcPr>
          <w:p w14:paraId="67C8BC43" w14:textId="6D1EF0FC" w:rsidR="00D31160" w:rsidRPr="005B0FB5" w:rsidRDefault="006C7348" w:rsidP="006C7348">
            <w:pPr>
              <w:jc w:val="cente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Behavioral Indicators</w:t>
            </w:r>
          </w:p>
        </w:tc>
      </w:tr>
      <w:tr w:rsidR="006C7348" w:rsidRPr="005B0FB5" w14:paraId="6690E82F" w14:textId="77777777" w:rsidTr="006C7348">
        <w:tc>
          <w:tcPr>
            <w:tcW w:w="1667" w:type="pct"/>
            <w:gridSpan w:val="2"/>
            <w:tcBorders>
              <w:top w:val="nil"/>
              <w:bottom w:val="single" w:sz="4" w:space="0" w:color="auto"/>
            </w:tcBorders>
            <w:shd w:val="clear" w:color="auto" w:fill="C6D9F1" w:themeFill="text2" w:themeFillTint="33"/>
          </w:tcPr>
          <w:p w14:paraId="142B6092" w14:textId="16F7714C" w:rsidR="00D31160" w:rsidRPr="005B0FB5" w:rsidRDefault="00D31160" w:rsidP="006C7348">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Expected</w:t>
            </w:r>
            <w:r w:rsidR="006C7348" w:rsidRPr="005B0FB5">
              <w:rPr>
                <w:rFonts w:ascii="Times New Roman" w:hAnsi="Times New Roman" w:cs="Times New Roman"/>
                <w:b/>
                <w:color w:val="000000" w:themeColor="text1"/>
                <w:sz w:val="24"/>
                <w:szCs w:val="24"/>
              </w:rPr>
              <w:t xml:space="preserve"> </w:t>
            </w:r>
            <w:r w:rsidRPr="005B0FB5">
              <w:rPr>
                <w:rFonts w:ascii="Times New Roman" w:hAnsi="Times New Roman" w:cs="Times New Roman"/>
                <w:b/>
                <w:color w:val="000000" w:themeColor="text1"/>
                <w:sz w:val="24"/>
                <w:szCs w:val="24"/>
              </w:rPr>
              <w:t>Use in Practice</w:t>
            </w:r>
          </w:p>
        </w:tc>
        <w:tc>
          <w:tcPr>
            <w:tcW w:w="1667" w:type="pct"/>
            <w:tcBorders>
              <w:top w:val="nil"/>
              <w:bottom w:val="single" w:sz="4" w:space="0" w:color="auto"/>
            </w:tcBorders>
            <w:shd w:val="clear" w:color="auto" w:fill="C6D9F1" w:themeFill="text2" w:themeFillTint="33"/>
          </w:tcPr>
          <w:p w14:paraId="155754F7" w14:textId="0E5935DD" w:rsidR="00D31160" w:rsidRPr="005B0FB5" w:rsidRDefault="00D31160" w:rsidP="006C7348">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Developmental</w:t>
            </w:r>
            <w:r w:rsidR="006C7348" w:rsidRPr="005B0FB5">
              <w:rPr>
                <w:rFonts w:ascii="Times New Roman" w:hAnsi="Times New Roman" w:cs="Times New Roman"/>
                <w:b/>
                <w:color w:val="000000" w:themeColor="text1"/>
                <w:sz w:val="24"/>
                <w:szCs w:val="24"/>
              </w:rPr>
              <w:t xml:space="preserve"> </w:t>
            </w:r>
            <w:r w:rsidRPr="005B0FB5">
              <w:rPr>
                <w:rFonts w:ascii="Times New Roman" w:hAnsi="Times New Roman" w:cs="Times New Roman"/>
                <w:b/>
                <w:color w:val="000000" w:themeColor="text1"/>
                <w:sz w:val="24"/>
                <w:szCs w:val="24"/>
              </w:rPr>
              <w:t>Use in Practice</w:t>
            </w:r>
          </w:p>
        </w:tc>
        <w:tc>
          <w:tcPr>
            <w:tcW w:w="1667" w:type="pct"/>
            <w:tcBorders>
              <w:top w:val="nil"/>
              <w:bottom w:val="single" w:sz="4" w:space="0" w:color="auto"/>
            </w:tcBorders>
            <w:shd w:val="clear" w:color="auto" w:fill="C6D9F1" w:themeFill="text2" w:themeFillTint="33"/>
          </w:tcPr>
          <w:p w14:paraId="42AF9FC4" w14:textId="72627B9F" w:rsidR="00D31160" w:rsidRPr="005B0FB5" w:rsidRDefault="00D31160" w:rsidP="006C7348">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Unacceptable</w:t>
            </w:r>
            <w:r w:rsidR="006C7348" w:rsidRPr="005B0FB5">
              <w:rPr>
                <w:rFonts w:ascii="Times New Roman" w:hAnsi="Times New Roman" w:cs="Times New Roman"/>
                <w:b/>
                <w:color w:val="000000" w:themeColor="text1"/>
                <w:sz w:val="24"/>
                <w:szCs w:val="24"/>
              </w:rPr>
              <w:t xml:space="preserve"> </w:t>
            </w:r>
            <w:r w:rsidRPr="005B0FB5">
              <w:rPr>
                <w:rFonts w:ascii="Times New Roman" w:hAnsi="Times New Roman" w:cs="Times New Roman"/>
                <w:b/>
                <w:color w:val="000000" w:themeColor="text1"/>
                <w:sz w:val="24"/>
                <w:szCs w:val="24"/>
              </w:rPr>
              <w:t>Use in Practice</w:t>
            </w:r>
          </w:p>
        </w:tc>
      </w:tr>
      <w:tr w:rsidR="00D31160" w:rsidRPr="005B0FB5" w14:paraId="7F411993" w14:textId="77777777" w:rsidTr="00093244">
        <w:trPr>
          <w:trHeight w:val="73"/>
        </w:trPr>
        <w:tc>
          <w:tcPr>
            <w:tcW w:w="1667" w:type="pct"/>
            <w:gridSpan w:val="2"/>
            <w:shd w:val="clear" w:color="auto" w:fill="auto"/>
          </w:tcPr>
          <w:p w14:paraId="7C809D8F" w14:textId="7B5A0689" w:rsidR="00564182" w:rsidRPr="00F06B6A"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t xml:space="preserve">The individual providing coaching: </w:t>
            </w:r>
          </w:p>
          <w:p w14:paraId="30CECDB3" w14:textId="77777777" w:rsidR="00564182" w:rsidRDefault="00564182" w:rsidP="005C43B7">
            <w:pPr>
              <w:rPr>
                <w:rFonts w:ascii="Times New Roman" w:hAnsi="Times New Roman" w:cs="Times New Roman"/>
                <w:sz w:val="24"/>
                <w:szCs w:val="24"/>
              </w:rPr>
            </w:pPr>
          </w:p>
          <w:p w14:paraId="3991AF90" w14:textId="17AC38E9" w:rsidR="00D31160" w:rsidRDefault="00564182" w:rsidP="005C43B7">
            <w:pPr>
              <w:rPr>
                <w:rFonts w:ascii="Times New Roman" w:hAnsi="Times New Roman" w:cs="Times New Roman"/>
                <w:sz w:val="24"/>
                <w:szCs w:val="24"/>
              </w:rPr>
            </w:pPr>
            <w:r>
              <w:rPr>
                <w:rFonts w:ascii="Times New Roman" w:hAnsi="Times New Roman" w:cs="Times New Roman"/>
                <w:sz w:val="24"/>
                <w:szCs w:val="24"/>
              </w:rPr>
              <w:t xml:space="preserve">Provides </w:t>
            </w:r>
            <w:r w:rsidR="00F06B6A">
              <w:rPr>
                <w:rFonts w:ascii="Times New Roman" w:hAnsi="Times New Roman" w:cs="Times New Roman"/>
                <w:sz w:val="24"/>
                <w:szCs w:val="24"/>
              </w:rPr>
              <w:t>feedback</w:t>
            </w:r>
            <w:r>
              <w:rPr>
                <w:rFonts w:ascii="Times New Roman" w:hAnsi="Times New Roman" w:cs="Times New Roman"/>
                <w:sz w:val="24"/>
                <w:szCs w:val="24"/>
              </w:rPr>
              <w:t xml:space="preserve"> that</w:t>
            </w:r>
            <w:r w:rsidR="00C952B8">
              <w:rPr>
                <w:rFonts w:ascii="Times New Roman" w:hAnsi="Times New Roman" w:cs="Times New Roman"/>
                <w:sz w:val="24"/>
                <w:szCs w:val="24"/>
              </w:rPr>
              <w:t xml:space="preserve"> </w:t>
            </w:r>
            <w:r>
              <w:rPr>
                <w:rFonts w:ascii="Times New Roman" w:hAnsi="Times New Roman" w:cs="Times New Roman"/>
                <w:sz w:val="24"/>
                <w:szCs w:val="24"/>
              </w:rPr>
              <w:t xml:space="preserve">is specific to the targeted </w:t>
            </w:r>
            <w:r w:rsidR="00884FCA">
              <w:rPr>
                <w:rFonts w:ascii="Times New Roman" w:hAnsi="Times New Roman" w:cs="Times New Roman"/>
                <w:sz w:val="24"/>
                <w:szCs w:val="24"/>
              </w:rPr>
              <w:t>practice</w:t>
            </w:r>
            <w:r w:rsidR="00BF7451">
              <w:rPr>
                <w:rFonts w:ascii="Times New Roman" w:hAnsi="Times New Roman" w:cs="Times New Roman"/>
                <w:sz w:val="24"/>
                <w:szCs w:val="24"/>
              </w:rPr>
              <w:t>, directed at the recipient’s behavior, is linked to the targeted goal, and includes a rationale.</w:t>
            </w:r>
          </w:p>
          <w:p w14:paraId="07A57A80" w14:textId="77777777" w:rsidR="00564182" w:rsidRDefault="00564182" w:rsidP="005C43B7">
            <w:pPr>
              <w:rPr>
                <w:rFonts w:ascii="Times New Roman" w:hAnsi="Times New Roman" w:cs="Times New Roman"/>
                <w:sz w:val="24"/>
                <w:szCs w:val="24"/>
              </w:rPr>
            </w:pPr>
          </w:p>
          <w:p w14:paraId="72592E81" w14:textId="77777777" w:rsidR="00564182" w:rsidRDefault="00564182" w:rsidP="005C43B7">
            <w:pPr>
              <w:rPr>
                <w:rFonts w:ascii="Times New Roman" w:hAnsi="Times New Roman" w:cs="Times New Roman"/>
                <w:sz w:val="24"/>
                <w:szCs w:val="24"/>
              </w:rPr>
            </w:pPr>
          </w:p>
          <w:p w14:paraId="6259F8EE" w14:textId="77777777" w:rsidR="00564182" w:rsidRDefault="00564182" w:rsidP="005C43B7">
            <w:pPr>
              <w:rPr>
                <w:rFonts w:ascii="Times New Roman" w:hAnsi="Times New Roman" w:cs="Times New Roman"/>
                <w:sz w:val="24"/>
                <w:szCs w:val="24"/>
              </w:rPr>
            </w:pPr>
          </w:p>
          <w:p w14:paraId="194D420A" w14:textId="3900FDA3" w:rsidR="00AA3ED7" w:rsidRDefault="009922DB" w:rsidP="005C43B7">
            <w:pPr>
              <w:rPr>
                <w:rFonts w:ascii="Times New Roman" w:hAnsi="Times New Roman" w:cs="Times New Roman"/>
                <w:sz w:val="24"/>
                <w:szCs w:val="24"/>
              </w:rPr>
            </w:pPr>
            <w:r>
              <w:rPr>
                <w:rFonts w:ascii="Times New Roman" w:hAnsi="Times New Roman" w:cs="Times New Roman"/>
                <w:sz w:val="24"/>
                <w:szCs w:val="24"/>
              </w:rPr>
              <w:t>Provides feedback</w:t>
            </w:r>
            <w:r w:rsidR="00AA3ED7">
              <w:rPr>
                <w:rFonts w:ascii="Times New Roman" w:hAnsi="Times New Roman" w:cs="Times New Roman"/>
                <w:sz w:val="24"/>
                <w:szCs w:val="24"/>
              </w:rPr>
              <w:t xml:space="preserve"> as soon as needed based on data such as how fragile (newly acquired) the skill is, urgency of feedback (safety concern), and agreed upon schedule for delivering feedback (ideally at least weekly)</w:t>
            </w:r>
          </w:p>
          <w:p w14:paraId="760F2FFA" w14:textId="77777777" w:rsidR="00AA3ED7" w:rsidRDefault="00AA3ED7" w:rsidP="005C43B7">
            <w:pPr>
              <w:rPr>
                <w:rFonts w:ascii="Times New Roman" w:hAnsi="Times New Roman" w:cs="Times New Roman"/>
                <w:sz w:val="24"/>
                <w:szCs w:val="24"/>
              </w:rPr>
            </w:pPr>
          </w:p>
          <w:p w14:paraId="43ACA8F1" w14:textId="377006EC" w:rsidR="00D31160" w:rsidRPr="00F06B6A" w:rsidRDefault="00AA3ED7" w:rsidP="005C43B7">
            <w:pPr>
              <w:rPr>
                <w:rFonts w:ascii="Times New Roman" w:hAnsi="Times New Roman" w:cs="Times New Roman"/>
                <w:sz w:val="24"/>
                <w:szCs w:val="24"/>
              </w:rPr>
            </w:pPr>
            <w:r>
              <w:rPr>
                <w:rFonts w:ascii="Times New Roman" w:hAnsi="Times New Roman" w:cs="Times New Roman"/>
                <w:sz w:val="24"/>
                <w:szCs w:val="24"/>
              </w:rPr>
              <w:t>Provides feedback in the agreed upon format (in person, in writing, via phone call, virtual meeting).</w:t>
            </w:r>
          </w:p>
        </w:tc>
        <w:tc>
          <w:tcPr>
            <w:tcW w:w="1667" w:type="pct"/>
            <w:shd w:val="clear" w:color="auto" w:fill="auto"/>
          </w:tcPr>
          <w:p w14:paraId="6D2983F6" w14:textId="77777777" w:rsidR="00564182" w:rsidRPr="00F06B6A"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t xml:space="preserve">The individual providing coaching: </w:t>
            </w:r>
          </w:p>
          <w:p w14:paraId="704BA180" w14:textId="77777777" w:rsidR="009922DB" w:rsidRDefault="009922DB" w:rsidP="005C43B7">
            <w:pPr>
              <w:rPr>
                <w:rFonts w:ascii="Times New Roman" w:hAnsi="Times New Roman" w:cs="Times New Roman"/>
                <w:sz w:val="24"/>
                <w:szCs w:val="24"/>
              </w:rPr>
            </w:pPr>
          </w:p>
          <w:p w14:paraId="4818F1DB" w14:textId="1852F15A" w:rsidR="00D31160" w:rsidRDefault="009922DB" w:rsidP="009922DB">
            <w:pPr>
              <w:rPr>
                <w:rFonts w:ascii="Times New Roman" w:hAnsi="Times New Roman" w:cs="Times New Roman"/>
                <w:sz w:val="24"/>
                <w:szCs w:val="24"/>
              </w:rPr>
            </w:pPr>
            <w:r>
              <w:rPr>
                <w:rFonts w:ascii="Times New Roman" w:hAnsi="Times New Roman" w:cs="Times New Roman"/>
                <w:sz w:val="24"/>
                <w:szCs w:val="24"/>
              </w:rPr>
              <w:t>Provides f</w:t>
            </w:r>
            <w:r w:rsidR="00564182">
              <w:rPr>
                <w:rFonts w:ascii="Times New Roman" w:hAnsi="Times New Roman" w:cs="Times New Roman"/>
                <w:sz w:val="24"/>
                <w:szCs w:val="24"/>
              </w:rPr>
              <w:t>eedback</w:t>
            </w:r>
            <w:r>
              <w:rPr>
                <w:rFonts w:ascii="Times New Roman" w:hAnsi="Times New Roman" w:cs="Times New Roman"/>
                <w:sz w:val="24"/>
                <w:szCs w:val="24"/>
              </w:rPr>
              <w:t xml:space="preserve"> that</w:t>
            </w:r>
            <w:r w:rsidR="00564182">
              <w:rPr>
                <w:rFonts w:ascii="Times New Roman" w:hAnsi="Times New Roman" w:cs="Times New Roman"/>
                <w:sz w:val="24"/>
                <w:szCs w:val="24"/>
              </w:rPr>
              <w:t xml:space="preserve"> i</w:t>
            </w:r>
            <w:r w:rsidR="00D46A74">
              <w:rPr>
                <w:rFonts w:ascii="Times New Roman" w:hAnsi="Times New Roman" w:cs="Times New Roman"/>
                <w:sz w:val="24"/>
                <w:szCs w:val="24"/>
              </w:rPr>
              <w:t xml:space="preserve">ncludes </w:t>
            </w:r>
            <w:r w:rsidR="003D7685">
              <w:rPr>
                <w:rFonts w:ascii="Times New Roman" w:hAnsi="Times New Roman" w:cs="Times New Roman"/>
                <w:sz w:val="24"/>
                <w:szCs w:val="24"/>
              </w:rPr>
              <w:t>one or two aspects of the following.  Feedback:</w:t>
            </w:r>
            <w:r w:rsidR="00D46A74">
              <w:rPr>
                <w:rFonts w:ascii="Times New Roman" w:hAnsi="Times New Roman" w:cs="Times New Roman"/>
                <w:sz w:val="24"/>
                <w:szCs w:val="24"/>
              </w:rPr>
              <w:t xml:space="preserve"> 1)</w:t>
            </w:r>
            <w:r w:rsidR="003D7685">
              <w:rPr>
                <w:rFonts w:ascii="Times New Roman" w:hAnsi="Times New Roman" w:cs="Times New Roman"/>
                <w:sz w:val="24"/>
                <w:szCs w:val="24"/>
              </w:rPr>
              <w:t xml:space="preserve"> is tied to essential aspects of</w:t>
            </w:r>
            <w:r w:rsidR="00D46A74">
              <w:rPr>
                <w:rFonts w:ascii="Times New Roman" w:hAnsi="Times New Roman" w:cs="Times New Roman"/>
                <w:sz w:val="24"/>
                <w:szCs w:val="24"/>
              </w:rPr>
              <w:t xml:space="preserve"> the practice o</w:t>
            </w:r>
            <w:r w:rsidR="00564182">
              <w:rPr>
                <w:rFonts w:ascii="Times New Roman" w:hAnsi="Times New Roman" w:cs="Times New Roman"/>
                <w:sz w:val="24"/>
                <w:szCs w:val="24"/>
              </w:rPr>
              <w:t>r program</w:t>
            </w:r>
            <w:r w:rsidR="003D7685">
              <w:rPr>
                <w:rFonts w:ascii="Times New Roman" w:hAnsi="Times New Roman" w:cs="Times New Roman"/>
                <w:sz w:val="24"/>
                <w:szCs w:val="24"/>
              </w:rPr>
              <w:t>; 2)</w:t>
            </w:r>
            <w:r>
              <w:rPr>
                <w:rFonts w:ascii="Times New Roman" w:hAnsi="Times New Roman" w:cs="Times New Roman"/>
                <w:sz w:val="24"/>
                <w:szCs w:val="24"/>
              </w:rPr>
              <w:t xml:space="preserve"> </w:t>
            </w:r>
            <w:r w:rsidR="003D7685">
              <w:rPr>
                <w:rFonts w:ascii="Times New Roman" w:hAnsi="Times New Roman" w:cs="Times New Roman"/>
                <w:sz w:val="24"/>
                <w:szCs w:val="24"/>
              </w:rPr>
              <w:t>describes</w:t>
            </w:r>
            <w:r w:rsidR="00564182">
              <w:rPr>
                <w:rFonts w:ascii="Times New Roman" w:hAnsi="Times New Roman" w:cs="Times New Roman"/>
                <w:sz w:val="24"/>
                <w:szCs w:val="24"/>
              </w:rPr>
              <w:t xml:space="preserve"> the recipient’s behavior</w:t>
            </w:r>
            <w:r>
              <w:rPr>
                <w:rFonts w:ascii="Times New Roman" w:hAnsi="Times New Roman" w:cs="Times New Roman"/>
                <w:sz w:val="24"/>
                <w:szCs w:val="24"/>
              </w:rPr>
              <w:t xml:space="preserve">, </w:t>
            </w:r>
            <w:r w:rsidR="003D7685">
              <w:rPr>
                <w:rFonts w:ascii="Times New Roman" w:hAnsi="Times New Roman" w:cs="Times New Roman"/>
                <w:sz w:val="24"/>
                <w:szCs w:val="24"/>
              </w:rPr>
              <w:t>and 3)</w:t>
            </w:r>
            <w:r>
              <w:rPr>
                <w:rFonts w:ascii="Times New Roman" w:hAnsi="Times New Roman" w:cs="Times New Roman"/>
                <w:sz w:val="24"/>
                <w:szCs w:val="24"/>
              </w:rPr>
              <w:t xml:space="preserve"> linked to</w:t>
            </w:r>
            <w:r w:rsidR="003D7685">
              <w:rPr>
                <w:rFonts w:ascii="Times New Roman" w:hAnsi="Times New Roman" w:cs="Times New Roman"/>
                <w:sz w:val="24"/>
                <w:szCs w:val="24"/>
              </w:rPr>
              <w:t xml:space="preserve"> the </w:t>
            </w:r>
            <w:r>
              <w:rPr>
                <w:rFonts w:ascii="Times New Roman" w:hAnsi="Times New Roman" w:cs="Times New Roman"/>
                <w:sz w:val="24"/>
                <w:szCs w:val="24"/>
              </w:rPr>
              <w:t>goal of coaching.</w:t>
            </w:r>
          </w:p>
          <w:p w14:paraId="000342D1" w14:textId="77777777" w:rsidR="00AA3ED7" w:rsidRDefault="00AA3ED7" w:rsidP="009922DB">
            <w:pPr>
              <w:rPr>
                <w:rFonts w:ascii="Times New Roman" w:hAnsi="Times New Roman" w:cs="Times New Roman"/>
                <w:sz w:val="24"/>
                <w:szCs w:val="24"/>
              </w:rPr>
            </w:pPr>
          </w:p>
          <w:p w14:paraId="00335004" w14:textId="77777777" w:rsidR="00AA3ED7" w:rsidRDefault="00AA3ED7" w:rsidP="009922DB">
            <w:pPr>
              <w:rPr>
                <w:rFonts w:ascii="Times New Roman" w:hAnsi="Times New Roman" w:cs="Times New Roman"/>
                <w:sz w:val="24"/>
                <w:szCs w:val="24"/>
              </w:rPr>
            </w:pPr>
            <w:r>
              <w:rPr>
                <w:rFonts w:ascii="Times New Roman" w:hAnsi="Times New Roman" w:cs="Times New Roman"/>
                <w:sz w:val="24"/>
                <w:szCs w:val="24"/>
              </w:rPr>
              <w:t xml:space="preserve">Provides feedback in a scheduled manner (e.g., weekly) that does not adjust based on </w:t>
            </w:r>
            <w:r w:rsidR="006E62D8">
              <w:rPr>
                <w:rFonts w:ascii="Times New Roman" w:hAnsi="Times New Roman" w:cs="Times New Roman"/>
                <w:sz w:val="24"/>
                <w:szCs w:val="24"/>
              </w:rPr>
              <w:t xml:space="preserve">newness of skills, </w:t>
            </w:r>
            <w:r>
              <w:rPr>
                <w:rFonts w:ascii="Times New Roman" w:hAnsi="Times New Roman" w:cs="Times New Roman"/>
                <w:sz w:val="24"/>
                <w:szCs w:val="24"/>
              </w:rPr>
              <w:t xml:space="preserve">urgency, </w:t>
            </w:r>
            <w:r w:rsidR="006E62D8">
              <w:rPr>
                <w:rFonts w:ascii="Times New Roman" w:hAnsi="Times New Roman" w:cs="Times New Roman"/>
                <w:sz w:val="24"/>
                <w:szCs w:val="24"/>
              </w:rPr>
              <w:t>or other factors</w:t>
            </w:r>
          </w:p>
          <w:p w14:paraId="207F00F8" w14:textId="77777777" w:rsidR="006E62D8" w:rsidRDefault="006E62D8" w:rsidP="009922DB">
            <w:pPr>
              <w:rPr>
                <w:rFonts w:ascii="Times New Roman" w:hAnsi="Times New Roman" w:cs="Times New Roman"/>
                <w:sz w:val="24"/>
                <w:szCs w:val="24"/>
              </w:rPr>
            </w:pPr>
          </w:p>
          <w:p w14:paraId="4354DD1F" w14:textId="77777777" w:rsidR="006E62D8" w:rsidRDefault="006E62D8" w:rsidP="009922DB">
            <w:pPr>
              <w:rPr>
                <w:rFonts w:ascii="Times New Roman" w:hAnsi="Times New Roman" w:cs="Times New Roman"/>
                <w:sz w:val="24"/>
                <w:szCs w:val="24"/>
              </w:rPr>
            </w:pPr>
          </w:p>
          <w:p w14:paraId="29B3BC7D" w14:textId="77777777" w:rsidR="006E62D8" w:rsidRDefault="006E62D8" w:rsidP="009922DB">
            <w:pPr>
              <w:rPr>
                <w:rFonts w:ascii="Times New Roman" w:hAnsi="Times New Roman" w:cs="Times New Roman"/>
                <w:sz w:val="24"/>
                <w:szCs w:val="24"/>
              </w:rPr>
            </w:pPr>
          </w:p>
          <w:p w14:paraId="51DA02B0" w14:textId="7E807B78" w:rsidR="006E62D8" w:rsidRPr="005B0FB5" w:rsidRDefault="006E62D8" w:rsidP="009922DB">
            <w:pPr>
              <w:rPr>
                <w:rFonts w:ascii="Times New Roman" w:hAnsi="Times New Roman" w:cs="Times New Roman"/>
                <w:sz w:val="24"/>
                <w:szCs w:val="24"/>
              </w:rPr>
            </w:pPr>
            <w:r>
              <w:rPr>
                <w:rFonts w:ascii="Times New Roman" w:hAnsi="Times New Roman" w:cs="Times New Roman"/>
                <w:sz w:val="24"/>
                <w:szCs w:val="24"/>
              </w:rPr>
              <w:t>Provides feedback only in one manner (not flexible or in response to the recipient’s needs)</w:t>
            </w:r>
          </w:p>
        </w:tc>
        <w:tc>
          <w:tcPr>
            <w:tcW w:w="1667" w:type="pct"/>
            <w:shd w:val="clear" w:color="auto" w:fill="auto"/>
          </w:tcPr>
          <w:p w14:paraId="6CB86EDF" w14:textId="77777777" w:rsidR="00564182" w:rsidRPr="00F06B6A"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t xml:space="preserve">The individual providing coaching: </w:t>
            </w:r>
          </w:p>
          <w:p w14:paraId="2B45EACD" w14:textId="77777777" w:rsidR="009922DB" w:rsidRDefault="009922DB" w:rsidP="005C43B7">
            <w:pPr>
              <w:rPr>
                <w:rFonts w:ascii="Times New Roman" w:hAnsi="Times New Roman" w:cs="Times New Roman"/>
                <w:sz w:val="24"/>
                <w:szCs w:val="24"/>
              </w:rPr>
            </w:pPr>
          </w:p>
          <w:p w14:paraId="220D9E5C" w14:textId="60657EFA" w:rsidR="00D31160" w:rsidRDefault="006E62D8" w:rsidP="00AA3ED7">
            <w:pPr>
              <w:rPr>
                <w:rFonts w:ascii="Times New Roman" w:hAnsi="Times New Roman" w:cs="Times New Roman"/>
                <w:sz w:val="24"/>
                <w:szCs w:val="24"/>
              </w:rPr>
            </w:pPr>
            <w:r>
              <w:rPr>
                <w:rFonts w:ascii="Times New Roman" w:hAnsi="Times New Roman" w:cs="Times New Roman"/>
                <w:sz w:val="24"/>
                <w:szCs w:val="24"/>
              </w:rPr>
              <w:t>D</w:t>
            </w:r>
            <w:r w:rsidR="009922DB">
              <w:rPr>
                <w:rFonts w:ascii="Times New Roman" w:hAnsi="Times New Roman" w:cs="Times New Roman"/>
                <w:sz w:val="24"/>
                <w:szCs w:val="24"/>
              </w:rPr>
              <w:t xml:space="preserve">oes not provide </w:t>
            </w:r>
            <w:r w:rsidR="00AA3ED7">
              <w:rPr>
                <w:rFonts w:ascii="Times New Roman" w:hAnsi="Times New Roman" w:cs="Times New Roman"/>
                <w:sz w:val="24"/>
                <w:szCs w:val="24"/>
              </w:rPr>
              <w:t>feedback</w:t>
            </w:r>
            <w:r w:rsidR="00960E5B">
              <w:rPr>
                <w:rFonts w:ascii="Times New Roman" w:hAnsi="Times New Roman" w:cs="Times New Roman"/>
                <w:sz w:val="24"/>
                <w:szCs w:val="24"/>
              </w:rPr>
              <w:t xml:space="preserve"> or only includes one characteristics from the two-point response.</w:t>
            </w:r>
          </w:p>
          <w:p w14:paraId="7F80FB52" w14:textId="77777777" w:rsidR="006E62D8" w:rsidRDefault="006E62D8" w:rsidP="00AA3ED7">
            <w:pPr>
              <w:rPr>
                <w:rFonts w:ascii="Times New Roman" w:hAnsi="Times New Roman" w:cs="Times New Roman"/>
                <w:sz w:val="24"/>
                <w:szCs w:val="24"/>
              </w:rPr>
            </w:pPr>
          </w:p>
          <w:p w14:paraId="12367912" w14:textId="77777777" w:rsidR="006E62D8" w:rsidRDefault="006E62D8" w:rsidP="00AA3ED7">
            <w:pPr>
              <w:rPr>
                <w:rFonts w:ascii="Times New Roman" w:hAnsi="Times New Roman" w:cs="Times New Roman"/>
                <w:sz w:val="24"/>
                <w:szCs w:val="24"/>
              </w:rPr>
            </w:pPr>
          </w:p>
          <w:p w14:paraId="4ECF59D1" w14:textId="77777777" w:rsidR="006E62D8" w:rsidRDefault="006E62D8" w:rsidP="00AA3ED7">
            <w:pPr>
              <w:rPr>
                <w:rFonts w:ascii="Times New Roman" w:hAnsi="Times New Roman" w:cs="Times New Roman"/>
                <w:sz w:val="24"/>
                <w:szCs w:val="24"/>
              </w:rPr>
            </w:pPr>
          </w:p>
          <w:p w14:paraId="03B57C33" w14:textId="77777777" w:rsidR="006E62D8" w:rsidRDefault="006E62D8" w:rsidP="00AA3ED7">
            <w:pPr>
              <w:rPr>
                <w:rFonts w:ascii="Times New Roman" w:hAnsi="Times New Roman" w:cs="Times New Roman"/>
                <w:sz w:val="24"/>
                <w:szCs w:val="24"/>
              </w:rPr>
            </w:pPr>
          </w:p>
          <w:p w14:paraId="0DD6E50C" w14:textId="77777777" w:rsidR="006E62D8" w:rsidRDefault="006E62D8" w:rsidP="00AA3ED7">
            <w:pPr>
              <w:rPr>
                <w:rFonts w:ascii="Times New Roman" w:hAnsi="Times New Roman" w:cs="Times New Roman"/>
                <w:sz w:val="24"/>
                <w:szCs w:val="24"/>
              </w:rPr>
            </w:pPr>
            <w:r>
              <w:rPr>
                <w:rFonts w:ascii="Times New Roman" w:hAnsi="Times New Roman" w:cs="Times New Roman"/>
                <w:sz w:val="24"/>
                <w:szCs w:val="24"/>
              </w:rPr>
              <w:t>If feedback is provided it is not delivered in a timely manner to have an impact on shaping skills</w:t>
            </w:r>
          </w:p>
          <w:p w14:paraId="6B13C938" w14:textId="77777777" w:rsidR="006E62D8" w:rsidRDefault="006E62D8" w:rsidP="00AA3ED7">
            <w:pPr>
              <w:rPr>
                <w:rFonts w:ascii="Times New Roman" w:hAnsi="Times New Roman" w:cs="Times New Roman"/>
                <w:sz w:val="24"/>
                <w:szCs w:val="24"/>
              </w:rPr>
            </w:pPr>
          </w:p>
          <w:p w14:paraId="41FDC501" w14:textId="77777777" w:rsidR="006E62D8" w:rsidRDefault="006E62D8" w:rsidP="00AA3ED7">
            <w:pPr>
              <w:rPr>
                <w:rFonts w:ascii="Times New Roman" w:hAnsi="Times New Roman" w:cs="Times New Roman"/>
                <w:sz w:val="24"/>
                <w:szCs w:val="24"/>
              </w:rPr>
            </w:pPr>
          </w:p>
          <w:p w14:paraId="3F7B9C24" w14:textId="77777777" w:rsidR="006E62D8" w:rsidRDefault="006E62D8" w:rsidP="00AA3ED7">
            <w:pPr>
              <w:rPr>
                <w:rFonts w:ascii="Times New Roman" w:hAnsi="Times New Roman" w:cs="Times New Roman"/>
                <w:sz w:val="24"/>
                <w:szCs w:val="24"/>
              </w:rPr>
            </w:pPr>
          </w:p>
          <w:p w14:paraId="0421F6AF" w14:textId="1C696F39" w:rsidR="006E62D8" w:rsidRDefault="006E62D8" w:rsidP="00AA3ED7">
            <w:pPr>
              <w:rPr>
                <w:rFonts w:ascii="Times New Roman" w:hAnsi="Times New Roman" w:cs="Times New Roman"/>
                <w:sz w:val="24"/>
                <w:szCs w:val="24"/>
              </w:rPr>
            </w:pPr>
            <w:r>
              <w:rPr>
                <w:rFonts w:ascii="Times New Roman" w:hAnsi="Times New Roman" w:cs="Times New Roman"/>
                <w:sz w:val="24"/>
                <w:szCs w:val="24"/>
              </w:rPr>
              <w:t>If feedback is provided, it is delivered in written format only.</w:t>
            </w:r>
          </w:p>
          <w:p w14:paraId="33A5EB50" w14:textId="70D793C8" w:rsidR="006E62D8" w:rsidRPr="005B0FB5" w:rsidRDefault="006E62D8" w:rsidP="00AA3ED7">
            <w:pPr>
              <w:rPr>
                <w:rFonts w:ascii="Times New Roman" w:hAnsi="Times New Roman" w:cs="Times New Roman"/>
                <w:sz w:val="24"/>
                <w:szCs w:val="24"/>
              </w:rPr>
            </w:pPr>
          </w:p>
        </w:tc>
      </w:tr>
    </w:tbl>
    <w:p w14:paraId="3AC6E095" w14:textId="711B5E4E" w:rsidR="002A506A" w:rsidRPr="005B0FB5" w:rsidRDefault="002A506A" w:rsidP="002A506A">
      <w:pPr>
        <w:rPr>
          <w:rFonts w:ascii="Times New Roman" w:hAnsi="Times New Roman" w:cs="Times New Roman"/>
          <w:b/>
          <w:sz w:val="24"/>
          <w:szCs w:val="24"/>
        </w:rPr>
      </w:pPr>
    </w:p>
    <w:tbl>
      <w:tblPr>
        <w:tblStyle w:val="TableGrid"/>
        <w:tblW w:w="5000" w:type="pct"/>
        <w:tblLayout w:type="fixed"/>
        <w:tblLook w:val="04A0" w:firstRow="1" w:lastRow="0" w:firstColumn="1" w:lastColumn="0" w:noHBand="0" w:noVBand="1"/>
      </w:tblPr>
      <w:tblGrid>
        <w:gridCol w:w="2448"/>
        <w:gridCol w:w="2137"/>
        <w:gridCol w:w="4585"/>
        <w:gridCol w:w="4582"/>
      </w:tblGrid>
      <w:tr w:rsidR="002A506A" w:rsidRPr="005B0FB5" w14:paraId="464A7601" w14:textId="77777777" w:rsidTr="005C43B7">
        <w:tc>
          <w:tcPr>
            <w:tcW w:w="5000" w:type="pct"/>
            <w:gridSpan w:val="4"/>
            <w:tcBorders>
              <w:bottom w:val="single" w:sz="4" w:space="0" w:color="auto"/>
            </w:tcBorders>
            <w:shd w:val="clear" w:color="auto" w:fill="4F81BD" w:themeFill="accent1"/>
          </w:tcPr>
          <w:p w14:paraId="7AA27AB5" w14:textId="47CB5722" w:rsidR="002A506A" w:rsidRPr="005B0FB5" w:rsidRDefault="002A506A" w:rsidP="00E6436D">
            <w:pP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lastRenderedPageBreak/>
              <w:t xml:space="preserve">Essential Component:  </w:t>
            </w:r>
            <w:bookmarkStart w:id="3" w:name="enabling"/>
            <w:r w:rsidRPr="005B0FB5">
              <w:rPr>
                <w:rFonts w:ascii="Times New Roman" w:hAnsi="Times New Roman" w:cs="Times New Roman"/>
                <w:b/>
                <w:i/>
                <w:color w:val="FFFFFF" w:themeColor="background1"/>
                <w:sz w:val="24"/>
                <w:szCs w:val="24"/>
              </w:rPr>
              <w:t xml:space="preserve">Creating an Enabling </w:t>
            </w:r>
            <w:r w:rsidR="00E6436D">
              <w:rPr>
                <w:rFonts w:ascii="Times New Roman" w:hAnsi="Times New Roman" w:cs="Times New Roman"/>
                <w:b/>
                <w:i/>
                <w:color w:val="FFFFFF" w:themeColor="background1"/>
                <w:sz w:val="24"/>
                <w:szCs w:val="24"/>
              </w:rPr>
              <w:t xml:space="preserve">and Collaborative </w:t>
            </w:r>
            <w:r w:rsidRPr="005B0FB5">
              <w:rPr>
                <w:rFonts w:ascii="Times New Roman" w:hAnsi="Times New Roman" w:cs="Times New Roman"/>
                <w:b/>
                <w:i/>
                <w:color w:val="FFFFFF" w:themeColor="background1"/>
                <w:sz w:val="24"/>
                <w:szCs w:val="24"/>
              </w:rPr>
              <w:t>Context</w:t>
            </w:r>
            <w:bookmarkEnd w:id="3"/>
            <w:r w:rsidR="0088013E">
              <w:rPr>
                <w:rFonts w:ascii="Times New Roman" w:hAnsi="Times New Roman" w:cs="Times New Roman"/>
                <w:b/>
                <w:i/>
                <w:color w:val="FFFFFF" w:themeColor="background1"/>
                <w:sz w:val="24"/>
                <w:szCs w:val="24"/>
              </w:rPr>
              <w:t xml:space="preserve"> </w:t>
            </w:r>
          </w:p>
        </w:tc>
      </w:tr>
      <w:tr w:rsidR="001E6D69" w:rsidRPr="005B0FB5" w14:paraId="67F73239" w14:textId="77777777" w:rsidTr="001E6D69">
        <w:trPr>
          <w:trHeight w:val="296"/>
        </w:trPr>
        <w:tc>
          <w:tcPr>
            <w:tcW w:w="890" w:type="pct"/>
            <w:tcBorders>
              <w:bottom w:val="single" w:sz="4" w:space="0" w:color="auto"/>
            </w:tcBorders>
            <w:shd w:val="clear" w:color="auto" w:fill="C6D9F1" w:themeFill="text2" w:themeFillTint="33"/>
          </w:tcPr>
          <w:p w14:paraId="319DCEC5" w14:textId="77777777" w:rsidR="002A506A" w:rsidRPr="005B0FB5" w:rsidRDefault="002A506A"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Definition of Essential Component:</w:t>
            </w:r>
          </w:p>
        </w:tc>
        <w:tc>
          <w:tcPr>
            <w:tcW w:w="4110" w:type="pct"/>
            <w:gridSpan w:val="3"/>
            <w:tcBorders>
              <w:bottom w:val="single" w:sz="4" w:space="0" w:color="auto"/>
            </w:tcBorders>
            <w:shd w:val="clear" w:color="auto" w:fill="FFFFFF" w:themeFill="background1"/>
          </w:tcPr>
          <w:p w14:paraId="0E121D35" w14:textId="7C9CEA8B" w:rsidR="002A506A" w:rsidRPr="00066032" w:rsidRDefault="0029191B" w:rsidP="0029191B">
            <w:pPr>
              <w:rPr>
                <w:rFonts w:ascii="Times New Roman" w:hAnsi="Times New Roman" w:cs="Times New Roman"/>
                <w:sz w:val="24"/>
                <w:szCs w:val="24"/>
              </w:rPr>
            </w:pPr>
            <w:r>
              <w:rPr>
                <w:rFonts w:ascii="Times New Roman" w:hAnsi="Times New Roman" w:cs="Times New Roman"/>
                <w:bCs/>
                <w:color w:val="000000"/>
                <w:sz w:val="24"/>
                <w:szCs w:val="24"/>
              </w:rPr>
              <w:t>Enabling context</w:t>
            </w:r>
            <w:r w:rsidR="008B2F5B" w:rsidRPr="00066032">
              <w:rPr>
                <w:rFonts w:ascii="Times New Roman" w:hAnsi="Times New Roman" w:cs="Times New Roman"/>
                <w:bCs/>
                <w:color w:val="000000"/>
                <w:sz w:val="24"/>
                <w:szCs w:val="24"/>
              </w:rPr>
              <w:t xml:space="preserve"> is defined as st</w:t>
            </w:r>
            <w:r>
              <w:rPr>
                <w:rFonts w:ascii="Times New Roman" w:hAnsi="Times New Roman" w:cs="Times New Roman"/>
                <w:bCs/>
                <w:color w:val="000000"/>
                <w:sz w:val="24"/>
                <w:szCs w:val="24"/>
              </w:rPr>
              <w:t xml:space="preserve">ructures and practices </w:t>
            </w:r>
            <w:r w:rsidR="008B2F5B" w:rsidRPr="00066032">
              <w:rPr>
                <w:rFonts w:ascii="Times New Roman" w:hAnsi="Times New Roman" w:cs="Times New Roman"/>
                <w:bCs/>
                <w:color w:val="000000"/>
                <w:sz w:val="24"/>
                <w:szCs w:val="24"/>
              </w:rPr>
              <w:t xml:space="preserve">developed to create a system of support for ways of work that facilitate recipients of coaching to use practices/programs </w:t>
            </w:r>
            <w:r w:rsidR="0059725B">
              <w:rPr>
                <w:rFonts w:ascii="Times New Roman" w:hAnsi="Times New Roman" w:cs="Times New Roman"/>
                <w:bCs/>
                <w:color w:val="000000"/>
                <w:sz w:val="24"/>
                <w:szCs w:val="24"/>
              </w:rPr>
              <w:t>with fidelity.</w:t>
            </w:r>
            <w:r>
              <w:rPr>
                <w:rFonts w:ascii="Times New Roman" w:hAnsi="Times New Roman" w:cs="Times New Roman"/>
                <w:bCs/>
                <w:color w:val="000000"/>
                <w:sz w:val="24"/>
                <w:szCs w:val="24"/>
              </w:rPr>
              <w:t xml:space="preserve"> It r</w:t>
            </w:r>
            <w:r w:rsidR="008B2F5B" w:rsidRPr="00066032">
              <w:rPr>
                <w:rFonts w:ascii="Times New Roman" w:hAnsi="Times New Roman" w:cs="Times New Roman"/>
                <w:bCs/>
                <w:color w:val="000000"/>
                <w:sz w:val="24"/>
                <w:szCs w:val="24"/>
              </w:rPr>
              <w:t>elies on effective communication, collaboration, and problem solving.  I</w:t>
            </w:r>
            <w:r>
              <w:rPr>
                <w:rFonts w:ascii="Times New Roman" w:hAnsi="Times New Roman" w:cs="Times New Roman"/>
                <w:bCs/>
                <w:color w:val="000000"/>
                <w:sz w:val="24"/>
                <w:szCs w:val="24"/>
              </w:rPr>
              <w:t>t also requires</w:t>
            </w:r>
            <w:r w:rsidR="008B2F5B" w:rsidRPr="00066032">
              <w:rPr>
                <w:rFonts w:ascii="Times New Roman" w:hAnsi="Times New Roman" w:cs="Times New Roman"/>
                <w:bCs/>
                <w:color w:val="000000"/>
                <w:sz w:val="24"/>
                <w:szCs w:val="24"/>
              </w:rPr>
              <w:t xml:space="preserve"> collaborative processes that foster shared ownership and nonjudgmental decision making.</w:t>
            </w:r>
            <w:r w:rsidR="00E630A9" w:rsidRPr="00066032">
              <w:rPr>
                <w:rFonts w:ascii="Times New Roman" w:hAnsi="Times New Roman" w:cs="Times New Roman"/>
                <w:bCs/>
                <w:color w:val="000000"/>
                <w:sz w:val="24"/>
                <w:szCs w:val="24"/>
              </w:rPr>
              <w:t xml:space="preserve"> </w:t>
            </w:r>
            <w:r w:rsidR="00E630A9" w:rsidRPr="00066032">
              <w:rPr>
                <w:rFonts w:ascii="Times New Roman" w:hAnsi="Times New Roman" w:cs="Times New Roman"/>
                <w:sz w:val="24"/>
                <w:szCs w:val="24"/>
              </w:rPr>
              <w:t>“People skills” such as flexibility, supportiveness, approachability, trustworthiness, and communication are critical to establishing relationships that build a supportive, collaborative, and non-judgmental hospitable environment for coaching and sustaining skills despite barriers or challenges that arise.</w:t>
            </w:r>
          </w:p>
        </w:tc>
      </w:tr>
      <w:tr w:rsidR="001E6D69" w:rsidRPr="005B0FB5" w14:paraId="34BF046B" w14:textId="77777777" w:rsidTr="001E6D69">
        <w:trPr>
          <w:trHeight w:val="296"/>
        </w:trPr>
        <w:tc>
          <w:tcPr>
            <w:tcW w:w="890" w:type="pct"/>
            <w:tcBorders>
              <w:bottom w:val="single" w:sz="4" w:space="0" w:color="auto"/>
            </w:tcBorders>
            <w:shd w:val="clear" w:color="auto" w:fill="C6D9F1" w:themeFill="text2" w:themeFillTint="33"/>
          </w:tcPr>
          <w:p w14:paraId="114EA8D9" w14:textId="77777777" w:rsidR="002A506A" w:rsidRPr="005B0FB5" w:rsidRDefault="002A506A"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Contribution to Desired Outcome:</w:t>
            </w:r>
          </w:p>
        </w:tc>
        <w:tc>
          <w:tcPr>
            <w:tcW w:w="4110" w:type="pct"/>
            <w:gridSpan w:val="3"/>
            <w:tcBorders>
              <w:bottom w:val="single" w:sz="4" w:space="0" w:color="auto"/>
            </w:tcBorders>
            <w:shd w:val="clear" w:color="auto" w:fill="FFFFFF" w:themeFill="background1"/>
          </w:tcPr>
          <w:p w14:paraId="11B05524" w14:textId="2DCD74F9" w:rsidR="002A506A" w:rsidRPr="005B0FB5" w:rsidRDefault="008B2F5B" w:rsidP="008B2F5B">
            <w:pPr>
              <w:rPr>
                <w:rFonts w:ascii="Times New Roman" w:hAnsi="Times New Roman" w:cs="Times New Roman"/>
                <w:color w:val="000000" w:themeColor="text1"/>
                <w:sz w:val="24"/>
                <w:szCs w:val="24"/>
              </w:rPr>
            </w:pPr>
            <w:r w:rsidRPr="005B0FB5">
              <w:rPr>
                <w:rFonts w:ascii="Times New Roman" w:hAnsi="Times New Roman" w:cs="Times New Roman"/>
                <w:color w:val="000000" w:themeColor="text1"/>
                <w:sz w:val="24"/>
                <w:szCs w:val="24"/>
              </w:rPr>
              <w:t>Creates a hospitable environment to facilitate co-creation of structures and practices that support use of the skills or program with fidelity</w:t>
            </w:r>
          </w:p>
        </w:tc>
      </w:tr>
      <w:tr w:rsidR="001E6D69" w:rsidRPr="005B0FB5" w14:paraId="472278C6" w14:textId="77777777" w:rsidTr="001E6D69">
        <w:trPr>
          <w:trHeight w:val="296"/>
        </w:trPr>
        <w:tc>
          <w:tcPr>
            <w:tcW w:w="890" w:type="pct"/>
            <w:tcBorders>
              <w:bottom w:val="single" w:sz="4" w:space="0" w:color="auto"/>
            </w:tcBorders>
            <w:shd w:val="clear" w:color="auto" w:fill="C6D9F1" w:themeFill="text2" w:themeFillTint="33"/>
          </w:tcPr>
          <w:p w14:paraId="1F195B82" w14:textId="77777777" w:rsidR="002A506A" w:rsidRPr="005B0FB5" w:rsidRDefault="002A506A"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References:</w:t>
            </w:r>
          </w:p>
        </w:tc>
        <w:tc>
          <w:tcPr>
            <w:tcW w:w="4110" w:type="pct"/>
            <w:gridSpan w:val="3"/>
            <w:tcBorders>
              <w:bottom w:val="single" w:sz="4" w:space="0" w:color="auto"/>
            </w:tcBorders>
            <w:shd w:val="clear" w:color="auto" w:fill="FFFFFF" w:themeFill="background1"/>
          </w:tcPr>
          <w:p w14:paraId="2AD84D84" w14:textId="60043829" w:rsidR="002A506A" w:rsidRPr="00B61C85" w:rsidRDefault="008614D7" w:rsidP="005C43B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hd w:val="clear" w:color="auto" w:fill="FFFFFF"/>
              </w:rPr>
              <w:t>Blas</w:t>
            </w:r>
            <w:r w:rsidR="00DE1F78">
              <w:rPr>
                <w:rFonts w:ascii="Times New Roman" w:eastAsia="Times New Roman" w:hAnsi="Times New Roman" w:cs="Times New Roman"/>
                <w:sz w:val="24"/>
                <w:shd w:val="clear" w:color="auto" w:fill="FFFFFF"/>
              </w:rPr>
              <w:t>e</w:t>
            </w:r>
            <w:proofErr w:type="spellEnd"/>
            <w:r w:rsidR="00DE1F78">
              <w:rPr>
                <w:rFonts w:ascii="Times New Roman" w:eastAsia="Times New Roman" w:hAnsi="Times New Roman" w:cs="Times New Roman"/>
                <w:sz w:val="24"/>
                <w:shd w:val="clear" w:color="auto" w:fill="FFFFFF"/>
              </w:rPr>
              <w:t xml:space="preserve">, </w:t>
            </w:r>
            <w:proofErr w:type="spellStart"/>
            <w:r w:rsidR="00DE1F78">
              <w:rPr>
                <w:rFonts w:ascii="Times New Roman" w:eastAsia="Times New Roman" w:hAnsi="Times New Roman" w:cs="Times New Roman"/>
                <w:sz w:val="24"/>
                <w:shd w:val="clear" w:color="auto" w:fill="FFFFFF"/>
              </w:rPr>
              <w:t>Fixsen</w:t>
            </w:r>
            <w:proofErr w:type="spellEnd"/>
            <w:r w:rsidR="00DE1F78">
              <w:rPr>
                <w:rFonts w:ascii="Times New Roman" w:eastAsia="Times New Roman" w:hAnsi="Times New Roman" w:cs="Times New Roman"/>
                <w:sz w:val="24"/>
                <w:shd w:val="clear" w:color="auto" w:fill="FFFFFF"/>
              </w:rPr>
              <w:t xml:space="preserve">, Sims, &amp; </w:t>
            </w:r>
            <w:r w:rsidR="00F718FC">
              <w:rPr>
                <w:rFonts w:ascii="Times New Roman" w:eastAsia="Times New Roman" w:hAnsi="Times New Roman" w:cs="Times New Roman"/>
                <w:sz w:val="24"/>
                <w:shd w:val="clear" w:color="auto" w:fill="FFFFFF"/>
              </w:rPr>
              <w:t xml:space="preserve">Ward, 2015; </w:t>
            </w:r>
            <w:r w:rsidR="00B61C85" w:rsidRPr="00B61C85">
              <w:rPr>
                <w:rFonts w:ascii="Times New Roman" w:eastAsia="Times New Roman" w:hAnsi="Times New Roman" w:cs="Times New Roman"/>
                <w:sz w:val="24"/>
                <w:shd w:val="clear" w:color="auto" w:fill="FFFFFF"/>
              </w:rPr>
              <w:t>Coggins, Stoddard, &amp; Cutler, 2003</w:t>
            </w:r>
            <w:r w:rsidR="00B61C85" w:rsidRPr="00B61C85">
              <w:rPr>
                <w:rFonts w:ascii="Times New Roman" w:eastAsia="Times New Roman" w:hAnsi="Times New Roman" w:cs="Times New Roman"/>
                <w:sz w:val="24"/>
              </w:rPr>
              <w:t>;</w:t>
            </w:r>
            <w:r w:rsidR="00B61C85" w:rsidRPr="00B61C85">
              <w:rPr>
                <w:rFonts w:ascii="Times New Roman" w:eastAsia="Times New Roman" w:hAnsi="Times New Roman" w:cs="Times New Roman"/>
                <w:sz w:val="28"/>
                <w:szCs w:val="24"/>
              </w:rPr>
              <w:t xml:space="preserve"> </w:t>
            </w:r>
            <w:r w:rsidR="00EC70A0">
              <w:rPr>
                <w:rFonts w:ascii="Times New Roman" w:hAnsi="Times New Roman" w:cs="Times New Roman"/>
                <w:color w:val="000000" w:themeColor="text1"/>
                <w:sz w:val="24"/>
                <w:szCs w:val="24"/>
              </w:rPr>
              <w:t xml:space="preserve">Curtis &amp; Metz, 1986; </w:t>
            </w:r>
            <w:proofErr w:type="spellStart"/>
            <w:r w:rsidR="008B2F5B" w:rsidRPr="005B0FB5">
              <w:rPr>
                <w:rFonts w:ascii="Times New Roman" w:hAnsi="Times New Roman" w:cs="Times New Roman"/>
                <w:color w:val="000000" w:themeColor="text1"/>
                <w:sz w:val="24"/>
                <w:szCs w:val="24"/>
              </w:rPr>
              <w:t>Fixsen</w:t>
            </w:r>
            <w:proofErr w:type="spellEnd"/>
            <w:r w:rsidR="008A21F9" w:rsidRPr="005B0FB5">
              <w:rPr>
                <w:rFonts w:ascii="Times New Roman" w:hAnsi="Times New Roman" w:cs="Times New Roman"/>
                <w:color w:val="000000" w:themeColor="text1"/>
                <w:sz w:val="24"/>
                <w:szCs w:val="24"/>
              </w:rPr>
              <w:t xml:space="preserve">, </w:t>
            </w:r>
            <w:proofErr w:type="spellStart"/>
            <w:r w:rsidR="008A21F9" w:rsidRPr="005B0FB5">
              <w:rPr>
                <w:rFonts w:ascii="Times New Roman" w:hAnsi="Times New Roman" w:cs="Times New Roman"/>
                <w:color w:val="000000" w:themeColor="text1"/>
                <w:sz w:val="24"/>
                <w:szCs w:val="24"/>
              </w:rPr>
              <w:t>Blase</w:t>
            </w:r>
            <w:proofErr w:type="spellEnd"/>
            <w:r w:rsidR="008A21F9" w:rsidRPr="005B0FB5">
              <w:rPr>
                <w:rFonts w:ascii="Times New Roman" w:hAnsi="Times New Roman" w:cs="Times New Roman"/>
                <w:color w:val="000000" w:themeColor="text1"/>
                <w:sz w:val="24"/>
                <w:szCs w:val="24"/>
              </w:rPr>
              <w:t>, Metz</w:t>
            </w:r>
            <w:r w:rsidR="00340BA5" w:rsidRPr="005B0FB5">
              <w:rPr>
                <w:rFonts w:ascii="Times New Roman" w:hAnsi="Times New Roman" w:cs="Times New Roman"/>
                <w:color w:val="000000" w:themeColor="text1"/>
                <w:sz w:val="24"/>
                <w:szCs w:val="24"/>
              </w:rPr>
              <w:t xml:space="preserve">, &amp; Van Dyke, 2015; </w:t>
            </w:r>
            <w:r w:rsidR="00961ADF">
              <w:rPr>
                <w:rFonts w:ascii="Times New Roman" w:hAnsi="Times New Roman" w:cs="Times New Roman"/>
                <w:color w:val="000000" w:themeColor="text1"/>
                <w:sz w:val="24"/>
                <w:szCs w:val="24"/>
              </w:rPr>
              <w:t>Yost, 2002</w:t>
            </w:r>
            <w:r w:rsidR="00EC70A0">
              <w:rPr>
                <w:rFonts w:ascii="Times New Roman" w:hAnsi="Times New Roman" w:cs="Times New Roman"/>
                <w:color w:val="000000" w:themeColor="text1"/>
                <w:sz w:val="24"/>
                <w:szCs w:val="24"/>
              </w:rPr>
              <w:t xml:space="preserve">; Zins &amp; </w:t>
            </w:r>
            <w:proofErr w:type="spellStart"/>
            <w:r w:rsidR="00EC70A0">
              <w:rPr>
                <w:rFonts w:ascii="Times New Roman" w:hAnsi="Times New Roman" w:cs="Times New Roman"/>
                <w:color w:val="000000" w:themeColor="text1"/>
                <w:sz w:val="24"/>
                <w:szCs w:val="24"/>
              </w:rPr>
              <w:t>Ponti</w:t>
            </w:r>
            <w:proofErr w:type="spellEnd"/>
            <w:r w:rsidR="00EC70A0">
              <w:rPr>
                <w:rFonts w:ascii="Times New Roman" w:hAnsi="Times New Roman" w:cs="Times New Roman"/>
                <w:color w:val="000000" w:themeColor="text1"/>
                <w:sz w:val="24"/>
                <w:szCs w:val="24"/>
              </w:rPr>
              <w:t>, 1996</w:t>
            </w:r>
          </w:p>
        </w:tc>
      </w:tr>
      <w:tr w:rsidR="002A506A" w:rsidRPr="005B0FB5" w14:paraId="1FDD2AE7" w14:textId="77777777" w:rsidTr="005C43B7">
        <w:trPr>
          <w:trHeight w:val="314"/>
        </w:trPr>
        <w:tc>
          <w:tcPr>
            <w:tcW w:w="5000" w:type="pct"/>
            <w:gridSpan w:val="4"/>
            <w:tcBorders>
              <w:bottom w:val="nil"/>
            </w:tcBorders>
            <w:shd w:val="clear" w:color="auto" w:fill="4F81BD" w:themeFill="accent1"/>
          </w:tcPr>
          <w:p w14:paraId="10802A23" w14:textId="77777777" w:rsidR="002A506A" w:rsidRPr="005B0FB5" w:rsidRDefault="002A506A" w:rsidP="005C43B7">
            <w:pPr>
              <w:jc w:val="cente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Behavioral Indicators</w:t>
            </w:r>
          </w:p>
        </w:tc>
      </w:tr>
      <w:tr w:rsidR="002A506A" w:rsidRPr="005B0FB5" w14:paraId="24A366F4" w14:textId="77777777" w:rsidTr="005C43B7">
        <w:tc>
          <w:tcPr>
            <w:tcW w:w="1667" w:type="pct"/>
            <w:gridSpan w:val="2"/>
            <w:tcBorders>
              <w:top w:val="nil"/>
              <w:bottom w:val="single" w:sz="4" w:space="0" w:color="auto"/>
            </w:tcBorders>
            <w:shd w:val="clear" w:color="auto" w:fill="C6D9F1" w:themeFill="text2" w:themeFillTint="33"/>
          </w:tcPr>
          <w:p w14:paraId="02C39D83" w14:textId="77777777" w:rsidR="002A506A" w:rsidRPr="005B0FB5" w:rsidRDefault="002A506A"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Expected Use in Practice</w:t>
            </w:r>
          </w:p>
        </w:tc>
        <w:tc>
          <w:tcPr>
            <w:tcW w:w="1667" w:type="pct"/>
            <w:tcBorders>
              <w:top w:val="nil"/>
              <w:bottom w:val="single" w:sz="4" w:space="0" w:color="auto"/>
            </w:tcBorders>
            <w:shd w:val="clear" w:color="auto" w:fill="C6D9F1" w:themeFill="text2" w:themeFillTint="33"/>
          </w:tcPr>
          <w:p w14:paraId="257E69E8" w14:textId="77777777" w:rsidR="002A506A" w:rsidRPr="005B0FB5" w:rsidRDefault="002A506A"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Developmental Use in Practice</w:t>
            </w:r>
          </w:p>
        </w:tc>
        <w:tc>
          <w:tcPr>
            <w:tcW w:w="1666" w:type="pct"/>
            <w:tcBorders>
              <w:top w:val="nil"/>
              <w:bottom w:val="single" w:sz="4" w:space="0" w:color="auto"/>
            </w:tcBorders>
            <w:shd w:val="clear" w:color="auto" w:fill="C6D9F1" w:themeFill="text2" w:themeFillTint="33"/>
          </w:tcPr>
          <w:p w14:paraId="7DB1AF6A" w14:textId="77777777" w:rsidR="002A506A" w:rsidRPr="005B0FB5" w:rsidRDefault="002A506A"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Unacceptable Use in Practice</w:t>
            </w:r>
          </w:p>
        </w:tc>
      </w:tr>
      <w:tr w:rsidR="002A506A" w:rsidRPr="005B0FB5" w14:paraId="6165C8AA" w14:textId="77777777" w:rsidTr="0059725B">
        <w:trPr>
          <w:trHeight w:val="2483"/>
        </w:trPr>
        <w:tc>
          <w:tcPr>
            <w:tcW w:w="1667" w:type="pct"/>
            <w:gridSpan w:val="2"/>
            <w:shd w:val="clear" w:color="auto" w:fill="auto"/>
          </w:tcPr>
          <w:p w14:paraId="7A82609D" w14:textId="1C580034" w:rsidR="00564182" w:rsidRPr="00F06B6A"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t xml:space="preserve">The individual providing coaching: </w:t>
            </w:r>
          </w:p>
          <w:p w14:paraId="41A06F47" w14:textId="77777777" w:rsidR="00F146ED" w:rsidRDefault="00F146ED" w:rsidP="005C43B7">
            <w:pPr>
              <w:rPr>
                <w:rFonts w:ascii="Times New Roman" w:hAnsi="Times New Roman" w:cs="Times New Roman"/>
                <w:sz w:val="24"/>
                <w:szCs w:val="24"/>
              </w:rPr>
            </w:pPr>
          </w:p>
          <w:p w14:paraId="19789EF3" w14:textId="5D588F50" w:rsidR="00FD01C9" w:rsidRDefault="00FD01C9" w:rsidP="00FD01C9">
            <w:pPr>
              <w:rPr>
                <w:rFonts w:ascii="Times New Roman" w:hAnsi="Times New Roman" w:cs="Times New Roman"/>
                <w:sz w:val="24"/>
                <w:szCs w:val="24"/>
              </w:rPr>
            </w:pPr>
            <w:r>
              <w:rPr>
                <w:rFonts w:ascii="Times New Roman" w:hAnsi="Times New Roman" w:cs="Times New Roman"/>
                <w:sz w:val="24"/>
                <w:szCs w:val="24"/>
              </w:rPr>
              <w:t>Embraces coaching as a collaborative process between him or herself and the coaching recipient where all aspects of coaching from selecting behaviors to target to identifying data to monitor progress, identifying goals and outcomes of coaching, and reviewing strategies to develop accuracy, fluency, and generalization of skills and practices are done together.</w:t>
            </w:r>
          </w:p>
          <w:p w14:paraId="437686E6" w14:textId="77777777" w:rsidR="00FD01C9" w:rsidRDefault="00FD01C9" w:rsidP="00FD01C9">
            <w:pPr>
              <w:rPr>
                <w:rFonts w:ascii="Times New Roman" w:hAnsi="Times New Roman" w:cs="Times New Roman"/>
                <w:sz w:val="24"/>
                <w:szCs w:val="24"/>
              </w:rPr>
            </w:pPr>
          </w:p>
          <w:p w14:paraId="18B778E1" w14:textId="05392972" w:rsidR="00FD01C9" w:rsidRDefault="00FD01C9" w:rsidP="00FD01C9">
            <w:pPr>
              <w:rPr>
                <w:rFonts w:ascii="Times New Roman" w:hAnsi="Times New Roman" w:cs="Times New Roman"/>
                <w:sz w:val="24"/>
                <w:szCs w:val="24"/>
              </w:rPr>
            </w:pPr>
            <w:r>
              <w:rPr>
                <w:rFonts w:ascii="Times New Roman" w:hAnsi="Times New Roman" w:cs="Times New Roman"/>
                <w:sz w:val="24"/>
                <w:szCs w:val="24"/>
              </w:rPr>
              <w:t xml:space="preserve">Establishes and uses a </w:t>
            </w:r>
            <w:r w:rsidR="00381B83">
              <w:rPr>
                <w:rFonts w:ascii="Times New Roman" w:hAnsi="Times New Roman" w:cs="Times New Roman"/>
                <w:sz w:val="24"/>
                <w:szCs w:val="24"/>
              </w:rPr>
              <w:t xml:space="preserve">bi-directional </w:t>
            </w:r>
            <w:r>
              <w:rPr>
                <w:rFonts w:ascii="Times New Roman" w:hAnsi="Times New Roman" w:cs="Times New Roman"/>
                <w:sz w:val="24"/>
                <w:szCs w:val="24"/>
              </w:rPr>
              <w:t xml:space="preserve">and dynamic feedback process for </w:t>
            </w:r>
            <w:r w:rsidR="00381B83">
              <w:rPr>
                <w:rFonts w:ascii="Times New Roman" w:hAnsi="Times New Roman" w:cs="Times New Roman"/>
                <w:sz w:val="24"/>
                <w:szCs w:val="24"/>
              </w:rPr>
              <w:t xml:space="preserve">communication and </w:t>
            </w:r>
            <w:r>
              <w:rPr>
                <w:rFonts w:ascii="Times New Roman" w:hAnsi="Times New Roman" w:cs="Times New Roman"/>
                <w:sz w:val="24"/>
                <w:szCs w:val="24"/>
              </w:rPr>
              <w:t>learning about transfer of skills into the applied context and impact of coaching on the process</w:t>
            </w:r>
            <w:r w:rsidR="00CA5C8C">
              <w:rPr>
                <w:rFonts w:ascii="Times New Roman" w:hAnsi="Times New Roman" w:cs="Times New Roman"/>
                <w:sz w:val="24"/>
                <w:szCs w:val="24"/>
              </w:rPr>
              <w:t xml:space="preserve"> (e.g., </w:t>
            </w:r>
            <w:r w:rsidR="00F30335">
              <w:rPr>
                <w:rFonts w:ascii="Times New Roman" w:hAnsi="Times New Roman" w:cs="Times New Roman"/>
                <w:sz w:val="24"/>
                <w:szCs w:val="24"/>
              </w:rPr>
              <w:t xml:space="preserve">behaviors of both the recipient of coaching and the coach change in response to communication and </w:t>
            </w:r>
            <w:r w:rsidR="00F30335">
              <w:rPr>
                <w:rFonts w:ascii="Times New Roman" w:hAnsi="Times New Roman" w:cs="Times New Roman"/>
                <w:sz w:val="24"/>
                <w:szCs w:val="24"/>
              </w:rPr>
              <w:lastRenderedPageBreak/>
              <w:t>data shared).</w:t>
            </w:r>
          </w:p>
          <w:p w14:paraId="41C40ECD" w14:textId="77777777" w:rsidR="00FD01C9" w:rsidRDefault="00FD01C9" w:rsidP="00FD01C9">
            <w:pPr>
              <w:rPr>
                <w:rFonts w:ascii="Times New Roman" w:hAnsi="Times New Roman" w:cs="Times New Roman"/>
                <w:sz w:val="24"/>
                <w:szCs w:val="24"/>
              </w:rPr>
            </w:pPr>
          </w:p>
          <w:p w14:paraId="4CB39A0D" w14:textId="3E3F6787" w:rsidR="00C673B2" w:rsidRPr="005B0FB5" w:rsidRDefault="00C673B2" w:rsidP="00C673B2">
            <w:pPr>
              <w:rPr>
                <w:rFonts w:ascii="Times New Roman" w:hAnsi="Times New Roman" w:cs="Times New Roman"/>
                <w:sz w:val="24"/>
                <w:szCs w:val="24"/>
              </w:rPr>
            </w:pPr>
            <w:r>
              <w:rPr>
                <w:rFonts w:ascii="Times New Roman" w:hAnsi="Times New Roman" w:cs="Times New Roman"/>
                <w:sz w:val="24"/>
                <w:szCs w:val="24"/>
              </w:rPr>
              <w:t xml:space="preserve">Employs a collaborative decision-making process that builds capacity to navigate change (adaption of skills to ever changing context) for coach and recipient of coaching </w:t>
            </w:r>
            <w:r w:rsidR="00234360">
              <w:rPr>
                <w:rFonts w:ascii="Times New Roman" w:hAnsi="Times New Roman" w:cs="Times New Roman"/>
                <w:sz w:val="24"/>
                <w:szCs w:val="24"/>
              </w:rPr>
              <w:t>and as a result builds capacity in the coaching recipient to create an enabling context beyond the coaching experience</w:t>
            </w:r>
          </w:p>
        </w:tc>
        <w:tc>
          <w:tcPr>
            <w:tcW w:w="1667" w:type="pct"/>
            <w:shd w:val="clear" w:color="auto" w:fill="auto"/>
          </w:tcPr>
          <w:p w14:paraId="76C14DC2" w14:textId="77777777" w:rsidR="00564182"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lastRenderedPageBreak/>
              <w:t xml:space="preserve">The individual providing coaching: </w:t>
            </w:r>
          </w:p>
          <w:p w14:paraId="5F910D85" w14:textId="77777777" w:rsidR="00C673B2" w:rsidRDefault="00C673B2" w:rsidP="00564182">
            <w:pPr>
              <w:rPr>
                <w:rFonts w:ascii="Times New Roman" w:hAnsi="Times New Roman" w:cs="Times New Roman"/>
                <w:b/>
                <w:i/>
                <w:sz w:val="24"/>
                <w:szCs w:val="24"/>
              </w:rPr>
            </w:pPr>
          </w:p>
          <w:p w14:paraId="5AC0A27F" w14:textId="2FA6ECA7" w:rsidR="00C673B2" w:rsidRPr="001B4A75" w:rsidRDefault="001B4A75" w:rsidP="00564182">
            <w:pPr>
              <w:rPr>
                <w:rFonts w:ascii="Times New Roman" w:hAnsi="Times New Roman" w:cs="Times New Roman"/>
                <w:sz w:val="24"/>
                <w:szCs w:val="24"/>
              </w:rPr>
            </w:pPr>
            <w:r w:rsidRPr="001B4A75">
              <w:rPr>
                <w:rFonts w:ascii="Times New Roman" w:hAnsi="Times New Roman" w:cs="Times New Roman"/>
                <w:sz w:val="24"/>
                <w:szCs w:val="24"/>
              </w:rPr>
              <w:t>Embraces some elements of coaching in a collaborative manner</w:t>
            </w:r>
          </w:p>
          <w:p w14:paraId="2BACD977" w14:textId="77777777" w:rsidR="002A506A" w:rsidRDefault="002A506A" w:rsidP="005C43B7">
            <w:pPr>
              <w:rPr>
                <w:rFonts w:ascii="Times New Roman" w:hAnsi="Times New Roman" w:cs="Times New Roman"/>
                <w:sz w:val="24"/>
                <w:szCs w:val="24"/>
              </w:rPr>
            </w:pPr>
          </w:p>
          <w:p w14:paraId="211F75C3" w14:textId="77777777" w:rsidR="001B4A75" w:rsidRDefault="001B4A75" w:rsidP="005C43B7">
            <w:pPr>
              <w:rPr>
                <w:rFonts w:ascii="Times New Roman" w:hAnsi="Times New Roman" w:cs="Times New Roman"/>
                <w:sz w:val="24"/>
                <w:szCs w:val="24"/>
              </w:rPr>
            </w:pPr>
          </w:p>
          <w:p w14:paraId="4EF570E9" w14:textId="77777777" w:rsidR="001B4A75" w:rsidRDefault="001B4A75" w:rsidP="005C43B7">
            <w:pPr>
              <w:rPr>
                <w:rFonts w:ascii="Times New Roman" w:hAnsi="Times New Roman" w:cs="Times New Roman"/>
                <w:sz w:val="24"/>
                <w:szCs w:val="24"/>
              </w:rPr>
            </w:pPr>
          </w:p>
          <w:p w14:paraId="38F987E4" w14:textId="77777777" w:rsidR="001B4A75" w:rsidRDefault="001B4A75" w:rsidP="005C43B7">
            <w:pPr>
              <w:rPr>
                <w:rFonts w:ascii="Times New Roman" w:hAnsi="Times New Roman" w:cs="Times New Roman"/>
                <w:sz w:val="24"/>
                <w:szCs w:val="24"/>
              </w:rPr>
            </w:pPr>
          </w:p>
          <w:p w14:paraId="57DF0939" w14:textId="77777777" w:rsidR="001B4A75" w:rsidRDefault="001B4A75" w:rsidP="005C43B7">
            <w:pPr>
              <w:rPr>
                <w:rFonts w:ascii="Times New Roman" w:hAnsi="Times New Roman" w:cs="Times New Roman"/>
                <w:sz w:val="24"/>
                <w:szCs w:val="24"/>
              </w:rPr>
            </w:pPr>
          </w:p>
          <w:p w14:paraId="2271AFEB" w14:textId="77777777" w:rsidR="001B4A75" w:rsidRDefault="001B4A75" w:rsidP="005C43B7">
            <w:pPr>
              <w:rPr>
                <w:rFonts w:ascii="Times New Roman" w:hAnsi="Times New Roman" w:cs="Times New Roman"/>
                <w:sz w:val="24"/>
                <w:szCs w:val="24"/>
              </w:rPr>
            </w:pPr>
          </w:p>
          <w:p w14:paraId="7E768689" w14:textId="77777777" w:rsidR="001B4A75" w:rsidRDefault="001B4A75" w:rsidP="005C43B7">
            <w:pPr>
              <w:rPr>
                <w:rFonts w:ascii="Times New Roman" w:hAnsi="Times New Roman" w:cs="Times New Roman"/>
                <w:sz w:val="24"/>
                <w:szCs w:val="24"/>
              </w:rPr>
            </w:pPr>
          </w:p>
          <w:p w14:paraId="24143081" w14:textId="77777777" w:rsidR="001B4A75" w:rsidRDefault="001B4A75" w:rsidP="005C43B7">
            <w:pPr>
              <w:rPr>
                <w:rFonts w:ascii="Times New Roman" w:hAnsi="Times New Roman" w:cs="Times New Roman"/>
                <w:sz w:val="24"/>
                <w:szCs w:val="24"/>
              </w:rPr>
            </w:pPr>
          </w:p>
          <w:p w14:paraId="5B12D4C1" w14:textId="77777777" w:rsidR="001B4A75" w:rsidRDefault="001B4A75" w:rsidP="005C43B7">
            <w:pPr>
              <w:rPr>
                <w:rFonts w:ascii="Times New Roman" w:hAnsi="Times New Roman" w:cs="Times New Roman"/>
                <w:sz w:val="24"/>
                <w:szCs w:val="24"/>
              </w:rPr>
            </w:pPr>
            <w:r>
              <w:rPr>
                <w:rFonts w:ascii="Times New Roman" w:hAnsi="Times New Roman" w:cs="Times New Roman"/>
                <w:sz w:val="24"/>
                <w:szCs w:val="24"/>
              </w:rPr>
              <w:t>Establishes a bi-directional feedback loop but only uses this occasionally to inform coaching process – not followed as a shared learning experience</w:t>
            </w:r>
          </w:p>
          <w:p w14:paraId="7C78CD2C" w14:textId="77777777" w:rsidR="001B4A75" w:rsidRDefault="001B4A75" w:rsidP="005C43B7">
            <w:pPr>
              <w:rPr>
                <w:rFonts w:ascii="Times New Roman" w:hAnsi="Times New Roman" w:cs="Times New Roman"/>
                <w:sz w:val="24"/>
                <w:szCs w:val="24"/>
              </w:rPr>
            </w:pPr>
          </w:p>
          <w:p w14:paraId="416401C0" w14:textId="77777777" w:rsidR="001B4A75" w:rsidRDefault="001B4A75" w:rsidP="005C43B7">
            <w:pPr>
              <w:rPr>
                <w:rFonts w:ascii="Times New Roman" w:hAnsi="Times New Roman" w:cs="Times New Roman"/>
                <w:sz w:val="24"/>
                <w:szCs w:val="24"/>
              </w:rPr>
            </w:pPr>
          </w:p>
          <w:p w14:paraId="7CF7BD79" w14:textId="77777777" w:rsidR="00F30335" w:rsidRDefault="00F30335" w:rsidP="005C43B7">
            <w:pPr>
              <w:rPr>
                <w:rFonts w:ascii="Times New Roman" w:hAnsi="Times New Roman" w:cs="Times New Roman"/>
                <w:sz w:val="24"/>
                <w:szCs w:val="24"/>
              </w:rPr>
            </w:pPr>
          </w:p>
          <w:p w14:paraId="472CBA9A" w14:textId="77777777" w:rsidR="00F30335" w:rsidRDefault="00F30335" w:rsidP="005C43B7">
            <w:pPr>
              <w:rPr>
                <w:rFonts w:ascii="Times New Roman" w:hAnsi="Times New Roman" w:cs="Times New Roman"/>
                <w:sz w:val="24"/>
                <w:szCs w:val="24"/>
              </w:rPr>
            </w:pPr>
          </w:p>
          <w:p w14:paraId="19FF724D" w14:textId="77777777" w:rsidR="00F30335" w:rsidRDefault="00F30335" w:rsidP="005C43B7">
            <w:pPr>
              <w:rPr>
                <w:rFonts w:ascii="Times New Roman" w:hAnsi="Times New Roman" w:cs="Times New Roman"/>
                <w:sz w:val="24"/>
                <w:szCs w:val="24"/>
              </w:rPr>
            </w:pPr>
          </w:p>
          <w:p w14:paraId="38506087" w14:textId="77777777" w:rsidR="001B4A75" w:rsidRDefault="001B4A75" w:rsidP="005C43B7">
            <w:pPr>
              <w:rPr>
                <w:rFonts w:ascii="Times New Roman" w:hAnsi="Times New Roman" w:cs="Times New Roman"/>
                <w:sz w:val="24"/>
                <w:szCs w:val="24"/>
              </w:rPr>
            </w:pPr>
            <w:r>
              <w:rPr>
                <w:rFonts w:ascii="Times New Roman" w:hAnsi="Times New Roman" w:cs="Times New Roman"/>
                <w:sz w:val="24"/>
                <w:szCs w:val="24"/>
              </w:rPr>
              <w:t>Employs a collaborative decision-making process but does not explicitly use that as an opportunity to build capacity to create an enabling context</w:t>
            </w:r>
            <w:r w:rsidR="00234360">
              <w:rPr>
                <w:rFonts w:ascii="Times New Roman" w:hAnsi="Times New Roman" w:cs="Times New Roman"/>
                <w:sz w:val="24"/>
                <w:szCs w:val="24"/>
              </w:rPr>
              <w:t xml:space="preserve"> beyond the coaching experience</w:t>
            </w:r>
          </w:p>
          <w:p w14:paraId="2129D3FE" w14:textId="251701E0" w:rsidR="00234360" w:rsidRPr="005B0FB5" w:rsidRDefault="00234360" w:rsidP="00234360">
            <w:pPr>
              <w:rPr>
                <w:rFonts w:ascii="Times New Roman" w:hAnsi="Times New Roman" w:cs="Times New Roman"/>
                <w:sz w:val="24"/>
                <w:szCs w:val="24"/>
              </w:rPr>
            </w:pPr>
          </w:p>
        </w:tc>
        <w:tc>
          <w:tcPr>
            <w:tcW w:w="1666" w:type="pct"/>
            <w:shd w:val="clear" w:color="auto" w:fill="auto"/>
          </w:tcPr>
          <w:p w14:paraId="70D10CE0" w14:textId="77777777" w:rsidR="00564182" w:rsidRPr="00F06B6A"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lastRenderedPageBreak/>
              <w:t xml:space="preserve">The individual providing coaching: </w:t>
            </w:r>
          </w:p>
          <w:p w14:paraId="4FB90C8E" w14:textId="77777777" w:rsidR="002A506A" w:rsidRDefault="002A506A" w:rsidP="005C43B7">
            <w:pPr>
              <w:rPr>
                <w:rFonts w:ascii="Times New Roman" w:hAnsi="Times New Roman" w:cs="Times New Roman"/>
                <w:sz w:val="24"/>
                <w:szCs w:val="24"/>
              </w:rPr>
            </w:pPr>
          </w:p>
          <w:p w14:paraId="09238991" w14:textId="50FD9794" w:rsidR="001B4A75" w:rsidRDefault="001B4A75" w:rsidP="001B4A75">
            <w:pPr>
              <w:rPr>
                <w:rFonts w:ascii="Times New Roman" w:hAnsi="Times New Roman" w:cs="Times New Roman"/>
                <w:sz w:val="24"/>
                <w:szCs w:val="24"/>
              </w:rPr>
            </w:pPr>
            <w:r>
              <w:rPr>
                <w:rFonts w:ascii="Times New Roman" w:hAnsi="Times New Roman" w:cs="Times New Roman"/>
                <w:sz w:val="24"/>
                <w:szCs w:val="24"/>
              </w:rPr>
              <w:t xml:space="preserve">Does not approach </w:t>
            </w:r>
            <w:r w:rsidRPr="001B4A75">
              <w:rPr>
                <w:rFonts w:ascii="Times New Roman" w:hAnsi="Times New Roman" w:cs="Times New Roman"/>
                <w:sz w:val="24"/>
                <w:szCs w:val="24"/>
              </w:rPr>
              <w:t>coaching in a collaborative manner</w:t>
            </w:r>
          </w:p>
          <w:p w14:paraId="0706E7C9" w14:textId="77777777" w:rsidR="001B4A75" w:rsidRDefault="001B4A75" w:rsidP="001B4A75">
            <w:pPr>
              <w:rPr>
                <w:rFonts w:ascii="Times New Roman" w:hAnsi="Times New Roman" w:cs="Times New Roman"/>
                <w:sz w:val="24"/>
                <w:szCs w:val="24"/>
              </w:rPr>
            </w:pPr>
          </w:p>
          <w:p w14:paraId="2EF6BB66" w14:textId="77777777" w:rsidR="001B4A75" w:rsidRDefault="001B4A75" w:rsidP="001B4A75">
            <w:pPr>
              <w:rPr>
                <w:rFonts w:ascii="Times New Roman" w:hAnsi="Times New Roman" w:cs="Times New Roman"/>
                <w:sz w:val="24"/>
                <w:szCs w:val="24"/>
              </w:rPr>
            </w:pPr>
          </w:p>
          <w:p w14:paraId="4A80066E" w14:textId="77777777" w:rsidR="001B4A75" w:rsidRDefault="001B4A75" w:rsidP="001B4A75">
            <w:pPr>
              <w:rPr>
                <w:rFonts w:ascii="Times New Roman" w:hAnsi="Times New Roman" w:cs="Times New Roman"/>
                <w:sz w:val="24"/>
                <w:szCs w:val="24"/>
              </w:rPr>
            </w:pPr>
          </w:p>
          <w:p w14:paraId="2C8383A7" w14:textId="77777777" w:rsidR="001B4A75" w:rsidRDefault="001B4A75" w:rsidP="001B4A75">
            <w:pPr>
              <w:rPr>
                <w:rFonts w:ascii="Times New Roman" w:hAnsi="Times New Roman" w:cs="Times New Roman"/>
                <w:sz w:val="24"/>
                <w:szCs w:val="24"/>
              </w:rPr>
            </w:pPr>
          </w:p>
          <w:p w14:paraId="4C5E6167" w14:textId="77777777" w:rsidR="001B4A75" w:rsidRDefault="001B4A75" w:rsidP="001B4A75">
            <w:pPr>
              <w:rPr>
                <w:rFonts w:ascii="Times New Roman" w:hAnsi="Times New Roman" w:cs="Times New Roman"/>
                <w:sz w:val="24"/>
                <w:szCs w:val="24"/>
              </w:rPr>
            </w:pPr>
          </w:p>
          <w:p w14:paraId="5BCB8E0C" w14:textId="77777777" w:rsidR="001B4A75" w:rsidRDefault="001B4A75" w:rsidP="001B4A75">
            <w:pPr>
              <w:rPr>
                <w:rFonts w:ascii="Times New Roman" w:hAnsi="Times New Roman" w:cs="Times New Roman"/>
                <w:sz w:val="24"/>
                <w:szCs w:val="24"/>
              </w:rPr>
            </w:pPr>
          </w:p>
          <w:p w14:paraId="2B155633" w14:textId="77777777" w:rsidR="001B4A75" w:rsidRDefault="001B4A75" w:rsidP="001B4A75">
            <w:pPr>
              <w:rPr>
                <w:rFonts w:ascii="Times New Roman" w:hAnsi="Times New Roman" w:cs="Times New Roman"/>
                <w:sz w:val="24"/>
                <w:szCs w:val="24"/>
              </w:rPr>
            </w:pPr>
          </w:p>
          <w:p w14:paraId="6C98B552" w14:textId="77777777" w:rsidR="001B4A75" w:rsidRDefault="001B4A75" w:rsidP="001B4A75">
            <w:pPr>
              <w:rPr>
                <w:rFonts w:ascii="Times New Roman" w:hAnsi="Times New Roman" w:cs="Times New Roman"/>
                <w:sz w:val="24"/>
                <w:szCs w:val="24"/>
              </w:rPr>
            </w:pPr>
          </w:p>
          <w:p w14:paraId="3970FFFA" w14:textId="77777777" w:rsidR="001B4A75" w:rsidRDefault="001B4A75" w:rsidP="001B4A75">
            <w:pPr>
              <w:rPr>
                <w:rFonts w:ascii="Times New Roman" w:hAnsi="Times New Roman" w:cs="Times New Roman"/>
                <w:sz w:val="24"/>
                <w:szCs w:val="24"/>
              </w:rPr>
            </w:pPr>
            <w:r>
              <w:rPr>
                <w:rFonts w:ascii="Times New Roman" w:hAnsi="Times New Roman" w:cs="Times New Roman"/>
                <w:sz w:val="24"/>
                <w:szCs w:val="24"/>
              </w:rPr>
              <w:t>Does not establish a feedback loop</w:t>
            </w:r>
          </w:p>
          <w:p w14:paraId="3F18F6F5" w14:textId="77777777" w:rsidR="001B4A75" w:rsidRDefault="001B4A75" w:rsidP="001B4A75">
            <w:pPr>
              <w:rPr>
                <w:rFonts w:ascii="Times New Roman" w:hAnsi="Times New Roman" w:cs="Times New Roman"/>
                <w:sz w:val="24"/>
                <w:szCs w:val="24"/>
              </w:rPr>
            </w:pPr>
          </w:p>
          <w:p w14:paraId="5880D4C1" w14:textId="77777777" w:rsidR="001B4A75" w:rsidRDefault="001B4A75" w:rsidP="001B4A75">
            <w:pPr>
              <w:rPr>
                <w:rFonts w:ascii="Times New Roman" w:hAnsi="Times New Roman" w:cs="Times New Roman"/>
                <w:sz w:val="24"/>
                <w:szCs w:val="24"/>
              </w:rPr>
            </w:pPr>
          </w:p>
          <w:p w14:paraId="616ECED2" w14:textId="77777777" w:rsidR="001B4A75" w:rsidRDefault="001B4A75" w:rsidP="001B4A75">
            <w:pPr>
              <w:rPr>
                <w:rFonts w:ascii="Times New Roman" w:hAnsi="Times New Roman" w:cs="Times New Roman"/>
                <w:sz w:val="24"/>
                <w:szCs w:val="24"/>
              </w:rPr>
            </w:pPr>
          </w:p>
          <w:p w14:paraId="73013EE7" w14:textId="77777777" w:rsidR="001B4A75" w:rsidRDefault="001B4A75" w:rsidP="001B4A75">
            <w:pPr>
              <w:rPr>
                <w:rFonts w:ascii="Times New Roman" w:hAnsi="Times New Roman" w:cs="Times New Roman"/>
                <w:sz w:val="24"/>
                <w:szCs w:val="24"/>
              </w:rPr>
            </w:pPr>
          </w:p>
          <w:p w14:paraId="11D72459" w14:textId="77777777" w:rsidR="001B4A75" w:rsidRDefault="001B4A75" w:rsidP="001B4A75">
            <w:pPr>
              <w:rPr>
                <w:rFonts w:ascii="Times New Roman" w:hAnsi="Times New Roman" w:cs="Times New Roman"/>
                <w:sz w:val="24"/>
                <w:szCs w:val="24"/>
              </w:rPr>
            </w:pPr>
          </w:p>
          <w:p w14:paraId="77D0AAF8" w14:textId="77777777" w:rsidR="00F30335" w:rsidRDefault="00F30335" w:rsidP="001B4A75">
            <w:pPr>
              <w:rPr>
                <w:rFonts w:ascii="Times New Roman" w:hAnsi="Times New Roman" w:cs="Times New Roman"/>
                <w:sz w:val="24"/>
                <w:szCs w:val="24"/>
              </w:rPr>
            </w:pPr>
          </w:p>
          <w:p w14:paraId="1B3BD260" w14:textId="77777777" w:rsidR="00F30335" w:rsidRDefault="00F30335" w:rsidP="001B4A75">
            <w:pPr>
              <w:rPr>
                <w:rFonts w:ascii="Times New Roman" w:hAnsi="Times New Roman" w:cs="Times New Roman"/>
                <w:sz w:val="24"/>
                <w:szCs w:val="24"/>
              </w:rPr>
            </w:pPr>
          </w:p>
          <w:p w14:paraId="61025E1A" w14:textId="77777777" w:rsidR="00F30335" w:rsidRDefault="00F30335" w:rsidP="001B4A75">
            <w:pPr>
              <w:rPr>
                <w:rFonts w:ascii="Times New Roman" w:hAnsi="Times New Roman" w:cs="Times New Roman"/>
                <w:sz w:val="24"/>
                <w:szCs w:val="24"/>
              </w:rPr>
            </w:pPr>
          </w:p>
          <w:p w14:paraId="059A2AB3" w14:textId="35E631D7" w:rsidR="001B4A75" w:rsidRPr="001B4A75" w:rsidRDefault="001B4A75" w:rsidP="001B4A75">
            <w:pPr>
              <w:rPr>
                <w:rFonts w:ascii="Times New Roman" w:hAnsi="Times New Roman" w:cs="Times New Roman"/>
                <w:sz w:val="24"/>
                <w:szCs w:val="24"/>
              </w:rPr>
            </w:pPr>
            <w:r>
              <w:rPr>
                <w:rFonts w:ascii="Times New Roman" w:hAnsi="Times New Roman" w:cs="Times New Roman"/>
                <w:sz w:val="24"/>
                <w:szCs w:val="24"/>
              </w:rPr>
              <w:t>Makes all decisions independent of the recipient of coaching</w:t>
            </w:r>
          </w:p>
          <w:p w14:paraId="5107FD7D" w14:textId="77777777" w:rsidR="001B4A75" w:rsidRDefault="001B4A75" w:rsidP="005C43B7">
            <w:pPr>
              <w:rPr>
                <w:rFonts w:ascii="Times New Roman" w:hAnsi="Times New Roman" w:cs="Times New Roman"/>
                <w:sz w:val="24"/>
                <w:szCs w:val="24"/>
              </w:rPr>
            </w:pPr>
          </w:p>
          <w:p w14:paraId="3A949088" w14:textId="77777777" w:rsidR="00234360" w:rsidRDefault="00234360" w:rsidP="005C43B7">
            <w:pPr>
              <w:rPr>
                <w:rFonts w:ascii="Times New Roman" w:hAnsi="Times New Roman" w:cs="Times New Roman"/>
                <w:sz w:val="24"/>
                <w:szCs w:val="24"/>
              </w:rPr>
            </w:pPr>
          </w:p>
          <w:p w14:paraId="70798F5D" w14:textId="77777777" w:rsidR="00234360" w:rsidRDefault="00234360" w:rsidP="005C43B7">
            <w:pPr>
              <w:rPr>
                <w:rFonts w:ascii="Times New Roman" w:hAnsi="Times New Roman" w:cs="Times New Roman"/>
                <w:sz w:val="24"/>
                <w:szCs w:val="24"/>
              </w:rPr>
            </w:pPr>
          </w:p>
          <w:p w14:paraId="5CB686FF" w14:textId="48C0BCC7" w:rsidR="00234360" w:rsidRPr="005B0FB5" w:rsidRDefault="00234360" w:rsidP="005C43B7">
            <w:pPr>
              <w:rPr>
                <w:rFonts w:ascii="Times New Roman" w:hAnsi="Times New Roman" w:cs="Times New Roman"/>
                <w:sz w:val="24"/>
                <w:szCs w:val="24"/>
              </w:rPr>
            </w:pPr>
          </w:p>
        </w:tc>
      </w:tr>
    </w:tbl>
    <w:p w14:paraId="2130C131" w14:textId="3BC6E660" w:rsidR="002A506A" w:rsidRPr="005B0FB5" w:rsidRDefault="002A506A" w:rsidP="002A506A">
      <w:pPr>
        <w:rPr>
          <w:rFonts w:ascii="Times New Roman" w:hAnsi="Times New Roman" w:cs="Times New Roman"/>
          <w:b/>
          <w:sz w:val="24"/>
          <w:szCs w:val="24"/>
        </w:rPr>
      </w:pPr>
    </w:p>
    <w:tbl>
      <w:tblPr>
        <w:tblStyle w:val="TableGrid"/>
        <w:tblW w:w="5000" w:type="pct"/>
        <w:tblLayout w:type="fixed"/>
        <w:tblLook w:val="04A0" w:firstRow="1" w:lastRow="0" w:firstColumn="1" w:lastColumn="0" w:noHBand="0" w:noVBand="1"/>
      </w:tblPr>
      <w:tblGrid>
        <w:gridCol w:w="2627"/>
        <w:gridCol w:w="1958"/>
        <w:gridCol w:w="4585"/>
        <w:gridCol w:w="4582"/>
      </w:tblGrid>
      <w:tr w:rsidR="002A506A" w:rsidRPr="005B0FB5" w14:paraId="7B94719F" w14:textId="77777777" w:rsidTr="005C43B7">
        <w:tc>
          <w:tcPr>
            <w:tcW w:w="5000" w:type="pct"/>
            <w:gridSpan w:val="4"/>
            <w:tcBorders>
              <w:bottom w:val="single" w:sz="4" w:space="0" w:color="auto"/>
            </w:tcBorders>
            <w:shd w:val="clear" w:color="auto" w:fill="4F81BD" w:themeFill="accent1"/>
          </w:tcPr>
          <w:p w14:paraId="667041AD" w14:textId="00F607FE" w:rsidR="002A506A" w:rsidRPr="005B0FB5" w:rsidRDefault="002A506A" w:rsidP="00E76DDF">
            <w:pP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 xml:space="preserve">Essential Component:  </w:t>
            </w:r>
            <w:bookmarkStart w:id="4" w:name="datause"/>
            <w:r w:rsidR="002D145D">
              <w:rPr>
                <w:rFonts w:ascii="Times New Roman" w:hAnsi="Times New Roman" w:cs="Times New Roman"/>
                <w:b/>
                <w:i/>
                <w:color w:val="FFFFFF" w:themeColor="background1"/>
                <w:sz w:val="24"/>
                <w:szCs w:val="24"/>
              </w:rPr>
              <w:t>Data U</w:t>
            </w:r>
            <w:r w:rsidR="00E76DDF">
              <w:rPr>
                <w:rFonts w:ascii="Times New Roman" w:hAnsi="Times New Roman" w:cs="Times New Roman"/>
                <w:b/>
                <w:i/>
                <w:color w:val="FFFFFF" w:themeColor="background1"/>
                <w:sz w:val="24"/>
                <w:szCs w:val="24"/>
              </w:rPr>
              <w:t>se</w:t>
            </w:r>
            <w:r w:rsidR="003C3DA1">
              <w:rPr>
                <w:rFonts w:ascii="Times New Roman" w:hAnsi="Times New Roman" w:cs="Times New Roman"/>
                <w:b/>
                <w:i/>
                <w:color w:val="FFFFFF" w:themeColor="background1"/>
                <w:sz w:val="24"/>
                <w:szCs w:val="24"/>
              </w:rPr>
              <w:t xml:space="preserve"> </w:t>
            </w:r>
            <w:bookmarkEnd w:id="4"/>
          </w:p>
        </w:tc>
      </w:tr>
      <w:tr w:rsidR="005B0FB5" w:rsidRPr="005B0FB5" w14:paraId="7D76F3C0" w14:textId="77777777" w:rsidTr="005B0FB5">
        <w:trPr>
          <w:trHeight w:val="296"/>
        </w:trPr>
        <w:tc>
          <w:tcPr>
            <w:tcW w:w="955" w:type="pct"/>
            <w:tcBorders>
              <w:bottom w:val="single" w:sz="4" w:space="0" w:color="auto"/>
            </w:tcBorders>
            <w:shd w:val="clear" w:color="auto" w:fill="C6D9F1" w:themeFill="text2" w:themeFillTint="33"/>
          </w:tcPr>
          <w:p w14:paraId="08D7D08F" w14:textId="77777777" w:rsidR="002A506A" w:rsidRPr="005B0FB5" w:rsidRDefault="002A506A"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Definition of Essential Component:</w:t>
            </w:r>
          </w:p>
        </w:tc>
        <w:tc>
          <w:tcPr>
            <w:tcW w:w="4045" w:type="pct"/>
            <w:gridSpan w:val="3"/>
            <w:tcBorders>
              <w:bottom w:val="single" w:sz="4" w:space="0" w:color="auto"/>
            </w:tcBorders>
            <w:shd w:val="clear" w:color="auto" w:fill="FFFFFF" w:themeFill="background1"/>
          </w:tcPr>
          <w:p w14:paraId="5A68B1B9" w14:textId="3A634430" w:rsidR="002A506A" w:rsidRPr="005B0FB5" w:rsidRDefault="0074665F" w:rsidP="00476E5B">
            <w:pPr>
              <w:pStyle w:val="NormalWeb"/>
              <w:rPr>
                <w:color w:val="000000"/>
              </w:rPr>
            </w:pPr>
            <w:r w:rsidRPr="005B0FB5">
              <w:rPr>
                <w:color w:val="000000"/>
              </w:rPr>
              <w:t xml:space="preserve">Use of relevant, reliable, and valid data to analyze, evaluate, and </w:t>
            </w:r>
            <w:r w:rsidR="003433B1" w:rsidRPr="005B0FB5">
              <w:rPr>
                <w:color w:val="000000"/>
              </w:rPr>
              <w:t>inform</w:t>
            </w:r>
            <w:r w:rsidRPr="005B0FB5">
              <w:rPr>
                <w:color w:val="000000"/>
              </w:rPr>
              <w:t xml:space="preserve"> next steps and action planning</w:t>
            </w:r>
            <w:r w:rsidR="00476E5B">
              <w:rPr>
                <w:color w:val="000000"/>
              </w:rPr>
              <w:t xml:space="preserve"> (including goal setting, </w:t>
            </w:r>
            <w:r w:rsidR="0088013E">
              <w:rPr>
                <w:color w:val="000000"/>
              </w:rPr>
              <w:t>identifying progress monitoring or outcome data needed</w:t>
            </w:r>
            <w:r w:rsidR="00476E5B">
              <w:rPr>
                <w:color w:val="000000"/>
              </w:rPr>
              <w:t>, and development of an action plan</w:t>
            </w:r>
            <w:r w:rsidR="0088013E">
              <w:rPr>
                <w:color w:val="000000"/>
              </w:rPr>
              <w:t>)</w:t>
            </w:r>
            <w:r w:rsidRPr="005B0FB5">
              <w:rPr>
                <w:color w:val="000000"/>
              </w:rPr>
              <w:t xml:space="preserve">. </w:t>
            </w:r>
            <w:r w:rsidR="003433B1" w:rsidRPr="005B0FB5">
              <w:rPr>
                <w:color w:val="000000"/>
              </w:rPr>
              <w:t xml:space="preserve">Decision making is an iterative process with on-going data </w:t>
            </w:r>
            <w:r w:rsidR="00476E5B">
              <w:rPr>
                <w:color w:val="000000"/>
              </w:rPr>
              <w:t>feeding into subsequent actions.</w:t>
            </w:r>
          </w:p>
        </w:tc>
      </w:tr>
      <w:tr w:rsidR="005B0FB5" w:rsidRPr="005B0FB5" w14:paraId="45D64108" w14:textId="77777777" w:rsidTr="005B0FB5">
        <w:trPr>
          <w:trHeight w:val="296"/>
        </w:trPr>
        <w:tc>
          <w:tcPr>
            <w:tcW w:w="955" w:type="pct"/>
            <w:tcBorders>
              <w:bottom w:val="single" w:sz="4" w:space="0" w:color="auto"/>
            </w:tcBorders>
            <w:shd w:val="clear" w:color="auto" w:fill="C6D9F1" w:themeFill="text2" w:themeFillTint="33"/>
          </w:tcPr>
          <w:p w14:paraId="5771FC04" w14:textId="77777777" w:rsidR="002A506A" w:rsidRPr="005B0FB5" w:rsidRDefault="002A506A"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Contribution to Desired Outcome:</w:t>
            </w:r>
          </w:p>
        </w:tc>
        <w:tc>
          <w:tcPr>
            <w:tcW w:w="4045" w:type="pct"/>
            <w:gridSpan w:val="3"/>
            <w:tcBorders>
              <w:bottom w:val="single" w:sz="4" w:space="0" w:color="auto"/>
            </w:tcBorders>
            <w:shd w:val="clear" w:color="auto" w:fill="FFFFFF" w:themeFill="background1"/>
          </w:tcPr>
          <w:p w14:paraId="4ADE1B9D" w14:textId="4A37E02F" w:rsidR="002A506A" w:rsidRPr="005B0FB5" w:rsidRDefault="003433B1" w:rsidP="00F30335">
            <w:pPr>
              <w:rPr>
                <w:rFonts w:ascii="Times New Roman" w:hAnsi="Times New Roman" w:cs="Times New Roman"/>
                <w:color w:val="000000" w:themeColor="text1"/>
                <w:sz w:val="24"/>
                <w:szCs w:val="24"/>
              </w:rPr>
            </w:pPr>
            <w:r w:rsidRPr="005B0FB5">
              <w:rPr>
                <w:rFonts w:ascii="Times New Roman" w:hAnsi="Times New Roman" w:cs="Times New Roman"/>
                <w:color w:val="000000" w:themeColor="text1"/>
                <w:sz w:val="24"/>
                <w:szCs w:val="24"/>
              </w:rPr>
              <w:t xml:space="preserve">Relevant, reliable, and valid data will inform the coaching process so that attention is directed and adjusted based on </w:t>
            </w:r>
            <w:r w:rsidR="00F30335">
              <w:rPr>
                <w:rFonts w:ascii="Times New Roman" w:hAnsi="Times New Roman" w:cs="Times New Roman"/>
                <w:color w:val="000000" w:themeColor="text1"/>
                <w:sz w:val="24"/>
                <w:szCs w:val="24"/>
              </w:rPr>
              <w:t>need that is supported by data</w:t>
            </w:r>
            <w:r w:rsidRPr="005B0FB5">
              <w:rPr>
                <w:rFonts w:ascii="Times New Roman" w:hAnsi="Times New Roman" w:cs="Times New Roman"/>
                <w:color w:val="000000" w:themeColor="text1"/>
                <w:sz w:val="24"/>
                <w:szCs w:val="24"/>
              </w:rPr>
              <w:t>.</w:t>
            </w:r>
          </w:p>
        </w:tc>
      </w:tr>
      <w:tr w:rsidR="005B0FB5" w:rsidRPr="005B0FB5" w14:paraId="71A6E968" w14:textId="77777777" w:rsidTr="005B0FB5">
        <w:trPr>
          <w:trHeight w:val="296"/>
        </w:trPr>
        <w:tc>
          <w:tcPr>
            <w:tcW w:w="955" w:type="pct"/>
            <w:tcBorders>
              <w:bottom w:val="single" w:sz="4" w:space="0" w:color="auto"/>
            </w:tcBorders>
            <w:shd w:val="clear" w:color="auto" w:fill="C6D9F1" w:themeFill="text2" w:themeFillTint="33"/>
          </w:tcPr>
          <w:p w14:paraId="4789B86E" w14:textId="77777777" w:rsidR="002A506A" w:rsidRPr="005B0FB5" w:rsidRDefault="002A506A"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References:</w:t>
            </w:r>
          </w:p>
        </w:tc>
        <w:tc>
          <w:tcPr>
            <w:tcW w:w="4045" w:type="pct"/>
            <w:gridSpan w:val="3"/>
            <w:tcBorders>
              <w:bottom w:val="single" w:sz="4" w:space="0" w:color="auto"/>
            </w:tcBorders>
            <w:shd w:val="clear" w:color="auto" w:fill="FFFFFF" w:themeFill="background1"/>
          </w:tcPr>
          <w:p w14:paraId="09753CB7" w14:textId="6C5FC1D9" w:rsidR="002A506A" w:rsidRPr="005B0FB5" w:rsidRDefault="005B0FB5" w:rsidP="005B0FB5">
            <w:pPr>
              <w:pStyle w:val="textbox"/>
              <w:spacing w:before="0" w:beforeAutospacing="0" w:after="0" w:afterAutospacing="0"/>
            </w:pPr>
            <w:r w:rsidRPr="005B0FB5">
              <w:t xml:space="preserve">Bahr, Whitten, </w:t>
            </w:r>
            <w:proofErr w:type="spellStart"/>
            <w:r w:rsidRPr="005B0FB5">
              <w:t>Dieker</w:t>
            </w:r>
            <w:proofErr w:type="spellEnd"/>
            <w:r w:rsidRPr="005B0FB5">
              <w:t xml:space="preserve">, </w:t>
            </w:r>
            <w:proofErr w:type="spellStart"/>
            <w:r w:rsidRPr="005B0FB5">
              <w:t>Kocarek</w:t>
            </w:r>
            <w:proofErr w:type="spellEnd"/>
            <w:r w:rsidRPr="005B0FB5">
              <w:t xml:space="preserve">, &amp; Manson, 1999; </w:t>
            </w:r>
            <w:proofErr w:type="spellStart"/>
            <w:r w:rsidRPr="005B0FB5">
              <w:t>Boudett</w:t>
            </w:r>
            <w:proofErr w:type="spellEnd"/>
            <w:r w:rsidRPr="005B0FB5">
              <w:t xml:space="preserve">, City, &amp; </w:t>
            </w:r>
            <w:proofErr w:type="spellStart"/>
            <w:r w:rsidRPr="005B0FB5">
              <w:t>Murnane</w:t>
            </w:r>
            <w:proofErr w:type="spellEnd"/>
            <w:r w:rsidRPr="005B0FB5">
              <w:t xml:space="preserve">, 2005, 2013; </w:t>
            </w:r>
            <w:proofErr w:type="spellStart"/>
            <w:r w:rsidRPr="005B0FB5">
              <w:t>Chafouleas</w:t>
            </w:r>
            <w:proofErr w:type="spellEnd"/>
            <w:r w:rsidRPr="005B0FB5">
              <w:t xml:space="preserve">, Volpe, Gresham, &amp; Cook, 2010; </w:t>
            </w:r>
            <w:proofErr w:type="spellStart"/>
            <w:r w:rsidRPr="005B0FB5">
              <w:t>Deno</w:t>
            </w:r>
            <w:proofErr w:type="spellEnd"/>
            <w:r w:rsidRPr="005B0FB5">
              <w:t xml:space="preserve">, 2005; Hamilton et al., 2009; Herrmann, 2014; </w:t>
            </w:r>
            <w:r w:rsidR="002D145D">
              <w:t xml:space="preserve">Horner, </w:t>
            </w:r>
            <w:proofErr w:type="spellStart"/>
            <w:r w:rsidR="002D145D">
              <w:t>Algozzine</w:t>
            </w:r>
            <w:proofErr w:type="spellEnd"/>
            <w:r w:rsidR="002D145D">
              <w:t xml:space="preserve">, Newton, Todd, </w:t>
            </w:r>
            <w:proofErr w:type="spellStart"/>
            <w:r w:rsidR="002D145D">
              <w:t>Algozzine</w:t>
            </w:r>
            <w:proofErr w:type="spellEnd"/>
            <w:r w:rsidR="002D145D">
              <w:t xml:space="preserve">, </w:t>
            </w:r>
            <w:proofErr w:type="spellStart"/>
            <w:r w:rsidR="002D145D">
              <w:t>Cusumano</w:t>
            </w:r>
            <w:proofErr w:type="spellEnd"/>
            <w:r w:rsidR="002D145D">
              <w:t xml:space="preserve">, &amp; Preston (in press); </w:t>
            </w:r>
            <w:r>
              <w:t>Marsh, Pane, &amp; Hamilton, 2006;</w:t>
            </w:r>
            <w:r w:rsidRPr="005B0FB5">
              <w:t xml:space="preserve"> </w:t>
            </w:r>
            <w:proofErr w:type="spellStart"/>
            <w:r w:rsidRPr="005B0FB5">
              <w:t>Nellis</w:t>
            </w:r>
            <w:proofErr w:type="spellEnd"/>
            <w:r w:rsidRPr="005B0FB5">
              <w:t xml:space="preserve">, 2012; Newton, Horner, </w:t>
            </w:r>
            <w:proofErr w:type="spellStart"/>
            <w:r w:rsidRPr="005B0FB5">
              <w:t>Algozzine</w:t>
            </w:r>
            <w:proofErr w:type="spellEnd"/>
            <w:r w:rsidRPr="005B0FB5">
              <w:t xml:space="preserve">, Todd, &amp; </w:t>
            </w:r>
            <w:proofErr w:type="spellStart"/>
            <w:r w:rsidRPr="005B0FB5">
              <w:t>Algozzine</w:t>
            </w:r>
            <w:proofErr w:type="spellEnd"/>
            <w:r w:rsidRPr="005B0FB5">
              <w:t xml:space="preserve">, 2012; </w:t>
            </w:r>
            <w:proofErr w:type="spellStart"/>
            <w:r w:rsidRPr="005B0FB5">
              <w:t>Sugai</w:t>
            </w:r>
            <w:proofErr w:type="spellEnd"/>
            <w:r w:rsidRPr="005B0FB5">
              <w:t xml:space="preserve"> &amp; Horner, 2006; 2009; </w:t>
            </w:r>
            <w:proofErr w:type="spellStart"/>
            <w:r w:rsidRPr="005B0FB5">
              <w:t>Ysseldyke</w:t>
            </w:r>
            <w:proofErr w:type="spellEnd"/>
            <w:r w:rsidRPr="005B0FB5">
              <w:t xml:space="preserve">, </w:t>
            </w:r>
            <w:proofErr w:type="spellStart"/>
            <w:r w:rsidRPr="005B0FB5">
              <w:t>Algozzine</w:t>
            </w:r>
            <w:proofErr w:type="spellEnd"/>
            <w:r w:rsidRPr="005B0FB5">
              <w:t>, &amp; Mitchell, 1982</w:t>
            </w:r>
            <w:r w:rsidR="002D145D">
              <w:t>.</w:t>
            </w:r>
          </w:p>
        </w:tc>
      </w:tr>
      <w:tr w:rsidR="002A506A" w:rsidRPr="005B0FB5" w14:paraId="7D88A0F3" w14:textId="77777777" w:rsidTr="005C43B7">
        <w:trPr>
          <w:trHeight w:val="314"/>
        </w:trPr>
        <w:tc>
          <w:tcPr>
            <w:tcW w:w="5000" w:type="pct"/>
            <w:gridSpan w:val="4"/>
            <w:tcBorders>
              <w:bottom w:val="nil"/>
            </w:tcBorders>
            <w:shd w:val="clear" w:color="auto" w:fill="4F81BD" w:themeFill="accent1"/>
          </w:tcPr>
          <w:p w14:paraId="2B552C13" w14:textId="77777777" w:rsidR="002A506A" w:rsidRPr="005B0FB5" w:rsidRDefault="002A506A" w:rsidP="005C43B7">
            <w:pPr>
              <w:jc w:val="cente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Behavioral Indicators</w:t>
            </w:r>
          </w:p>
        </w:tc>
      </w:tr>
      <w:tr w:rsidR="002A506A" w:rsidRPr="005B0FB5" w14:paraId="3AEE5193" w14:textId="77777777" w:rsidTr="005C43B7">
        <w:tc>
          <w:tcPr>
            <w:tcW w:w="1667" w:type="pct"/>
            <w:gridSpan w:val="2"/>
            <w:tcBorders>
              <w:top w:val="nil"/>
              <w:bottom w:val="single" w:sz="4" w:space="0" w:color="auto"/>
            </w:tcBorders>
            <w:shd w:val="clear" w:color="auto" w:fill="C6D9F1" w:themeFill="text2" w:themeFillTint="33"/>
          </w:tcPr>
          <w:p w14:paraId="7D93987D" w14:textId="77777777" w:rsidR="002A506A" w:rsidRPr="005B0FB5" w:rsidRDefault="002A506A"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Expected Use in Practice</w:t>
            </w:r>
          </w:p>
        </w:tc>
        <w:tc>
          <w:tcPr>
            <w:tcW w:w="1667" w:type="pct"/>
            <w:tcBorders>
              <w:top w:val="nil"/>
              <w:bottom w:val="single" w:sz="4" w:space="0" w:color="auto"/>
            </w:tcBorders>
            <w:shd w:val="clear" w:color="auto" w:fill="C6D9F1" w:themeFill="text2" w:themeFillTint="33"/>
          </w:tcPr>
          <w:p w14:paraId="224DEA53" w14:textId="77777777" w:rsidR="002A506A" w:rsidRPr="005B0FB5" w:rsidRDefault="002A506A"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Developmental Use in Practice</w:t>
            </w:r>
          </w:p>
        </w:tc>
        <w:tc>
          <w:tcPr>
            <w:tcW w:w="1666" w:type="pct"/>
            <w:tcBorders>
              <w:top w:val="nil"/>
              <w:bottom w:val="single" w:sz="4" w:space="0" w:color="auto"/>
            </w:tcBorders>
            <w:shd w:val="clear" w:color="auto" w:fill="C6D9F1" w:themeFill="text2" w:themeFillTint="33"/>
          </w:tcPr>
          <w:p w14:paraId="22232FD2" w14:textId="77777777" w:rsidR="002A506A" w:rsidRPr="005B0FB5" w:rsidRDefault="002A506A"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Unacceptable Use in Practice</w:t>
            </w:r>
          </w:p>
        </w:tc>
      </w:tr>
      <w:tr w:rsidR="002A506A" w:rsidRPr="005B0FB5" w14:paraId="4B7F99F9" w14:textId="77777777" w:rsidTr="004A0ED0">
        <w:trPr>
          <w:trHeight w:val="1430"/>
        </w:trPr>
        <w:tc>
          <w:tcPr>
            <w:tcW w:w="1667" w:type="pct"/>
            <w:gridSpan w:val="2"/>
            <w:shd w:val="clear" w:color="auto" w:fill="auto"/>
          </w:tcPr>
          <w:p w14:paraId="1EE7E1E4" w14:textId="40EB75BE" w:rsidR="00564182" w:rsidRPr="00F06B6A"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t xml:space="preserve">The individual providing coaching: </w:t>
            </w:r>
          </w:p>
          <w:p w14:paraId="59818E17" w14:textId="77777777" w:rsidR="00192695" w:rsidRDefault="00192695" w:rsidP="00192695">
            <w:pPr>
              <w:rPr>
                <w:rFonts w:ascii="Times New Roman" w:hAnsi="Times New Roman" w:cs="Times New Roman"/>
                <w:sz w:val="24"/>
                <w:szCs w:val="24"/>
              </w:rPr>
            </w:pPr>
          </w:p>
          <w:p w14:paraId="5018910D" w14:textId="45B825DF" w:rsidR="00192695" w:rsidRDefault="00192695" w:rsidP="00192695">
            <w:pPr>
              <w:rPr>
                <w:rFonts w:ascii="Times New Roman" w:hAnsi="Times New Roman" w:cs="Times New Roman"/>
                <w:sz w:val="24"/>
                <w:szCs w:val="24"/>
              </w:rPr>
            </w:pPr>
            <w:r>
              <w:rPr>
                <w:rFonts w:ascii="Times New Roman" w:hAnsi="Times New Roman" w:cs="Times New Roman"/>
                <w:sz w:val="24"/>
                <w:szCs w:val="24"/>
              </w:rPr>
              <w:t>Collects relevant and useful data (e.g., observation, fidelity, proximal)</w:t>
            </w:r>
            <w:r w:rsidR="004C30BA">
              <w:rPr>
                <w:rFonts w:ascii="Times New Roman" w:hAnsi="Times New Roman" w:cs="Times New Roman"/>
                <w:sz w:val="24"/>
                <w:szCs w:val="24"/>
              </w:rPr>
              <w:t xml:space="preserve"> to answer a</w:t>
            </w:r>
            <w:r>
              <w:rPr>
                <w:rFonts w:ascii="Times New Roman" w:hAnsi="Times New Roman" w:cs="Times New Roman"/>
                <w:sz w:val="24"/>
                <w:szCs w:val="24"/>
              </w:rPr>
              <w:t xml:space="preserve"> specific question</w:t>
            </w:r>
            <w:r w:rsidR="004C30BA">
              <w:rPr>
                <w:rFonts w:ascii="Times New Roman" w:hAnsi="Times New Roman" w:cs="Times New Roman"/>
                <w:sz w:val="24"/>
                <w:szCs w:val="24"/>
              </w:rPr>
              <w:t xml:space="preserve"> or address a pre-determined need</w:t>
            </w:r>
            <w:r>
              <w:rPr>
                <w:rFonts w:ascii="Times New Roman" w:hAnsi="Times New Roman" w:cs="Times New Roman"/>
                <w:sz w:val="24"/>
                <w:szCs w:val="24"/>
              </w:rPr>
              <w:t>.</w:t>
            </w:r>
          </w:p>
          <w:p w14:paraId="63BC366A" w14:textId="77777777" w:rsidR="002A506A" w:rsidRPr="005B0FB5" w:rsidRDefault="002A506A" w:rsidP="005C43B7">
            <w:pPr>
              <w:rPr>
                <w:rFonts w:ascii="Times New Roman" w:hAnsi="Times New Roman" w:cs="Times New Roman"/>
                <w:sz w:val="24"/>
                <w:szCs w:val="24"/>
              </w:rPr>
            </w:pPr>
          </w:p>
          <w:p w14:paraId="151DADA4" w14:textId="180FB8A8" w:rsidR="00381B83" w:rsidRDefault="002A63E8" w:rsidP="005C43B7">
            <w:pPr>
              <w:rPr>
                <w:rFonts w:ascii="Times New Roman" w:hAnsi="Times New Roman" w:cs="Times New Roman"/>
                <w:sz w:val="24"/>
                <w:szCs w:val="24"/>
              </w:rPr>
            </w:pPr>
            <w:r>
              <w:rPr>
                <w:rFonts w:ascii="Times New Roman" w:hAnsi="Times New Roman" w:cs="Times New Roman"/>
                <w:sz w:val="24"/>
                <w:szCs w:val="24"/>
              </w:rPr>
              <w:t>Uses data to i</w:t>
            </w:r>
            <w:r w:rsidR="004C5542">
              <w:rPr>
                <w:rFonts w:ascii="Times New Roman" w:hAnsi="Times New Roman" w:cs="Times New Roman"/>
                <w:sz w:val="24"/>
                <w:szCs w:val="24"/>
              </w:rPr>
              <w:t xml:space="preserve">dentify an area of need for coaching and set a goal </w:t>
            </w:r>
            <w:r w:rsidR="00192375">
              <w:rPr>
                <w:rFonts w:ascii="Times New Roman" w:hAnsi="Times New Roman" w:cs="Times New Roman"/>
                <w:sz w:val="24"/>
                <w:szCs w:val="24"/>
              </w:rPr>
              <w:t xml:space="preserve">for mastery </w:t>
            </w:r>
            <w:r w:rsidR="0030045E">
              <w:rPr>
                <w:rFonts w:ascii="Times New Roman" w:hAnsi="Times New Roman" w:cs="Times New Roman"/>
                <w:sz w:val="24"/>
                <w:szCs w:val="24"/>
              </w:rPr>
              <w:t>(</w:t>
            </w:r>
            <w:r w:rsidR="00192375">
              <w:rPr>
                <w:rFonts w:ascii="Times New Roman" w:hAnsi="Times New Roman" w:cs="Times New Roman"/>
                <w:sz w:val="24"/>
                <w:szCs w:val="24"/>
              </w:rPr>
              <w:t xml:space="preserve">that </w:t>
            </w:r>
            <w:r w:rsidR="00192375">
              <w:rPr>
                <w:rFonts w:ascii="Times New Roman" w:hAnsi="Times New Roman" w:cs="Times New Roman"/>
                <w:sz w:val="24"/>
                <w:szCs w:val="24"/>
              </w:rPr>
              <w:lastRenderedPageBreak/>
              <w:t>includes</w:t>
            </w:r>
            <w:r w:rsidR="00192695">
              <w:rPr>
                <w:rFonts w:ascii="Times New Roman" w:hAnsi="Times New Roman" w:cs="Times New Roman"/>
                <w:sz w:val="24"/>
                <w:szCs w:val="24"/>
              </w:rPr>
              <w:t xml:space="preserve"> </w:t>
            </w:r>
            <w:r w:rsidR="00192375">
              <w:rPr>
                <w:rFonts w:ascii="Times New Roman" w:hAnsi="Times New Roman" w:cs="Times New Roman"/>
                <w:sz w:val="24"/>
                <w:szCs w:val="24"/>
              </w:rPr>
              <w:t xml:space="preserve">three </w:t>
            </w:r>
            <w:r w:rsidR="00192695">
              <w:rPr>
                <w:rFonts w:ascii="Times New Roman" w:hAnsi="Times New Roman" w:cs="Times New Roman"/>
                <w:sz w:val="24"/>
                <w:szCs w:val="24"/>
              </w:rPr>
              <w:t>essential components</w:t>
            </w:r>
            <w:r w:rsidR="0030045E">
              <w:rPr>
                <w:rFonts w:ascii="Times New Roman" w:hAnsi="Times New Roman" w:cs="Times New Roman"/>
                <w:sz w:val="24"/>
                <w:szCs w:val="24"/>
              </w:rPr>
              <w:t>:</w:t>
            </w:r>
            <w:r w:rsidR="00192695">
              <w:rPr>
                <w:rFonts w:ascii="Times New Roman" w:hAnsi="Times New Roman" w:cs="Times New Roman"/>
                <w:sz w:val="24"/>
                <w:szCs w:val="24"/>
              </w:rPr>
              <w:t xml:space="preserve"> </w:t>
            </w:r>
            <w:r w:rsidR="004C5542">
              <w:rPr>
                <w:rFonts w:ascii="Times New Roman" w:hAnsi="Times New Roman" w:cs="Times New Roman"/>
                <w:sz w:val="24"/>
                <w:szCs w:val="24"/>
              </w:rPr>
              <w:t xml:space="preserve">what, by when, </w:t>
            </w:r>
            <w:r w:rsidR="0030045E">
              <w:rPr>
                <w:rFonts w:ascii="Times New Roman" w:hAnsi="Times New Roman" w:cs="Times New Roman"/>
                <w:sz w:val="24"/>
                <w:szCs w:val="24"/>
              </w:rPr>
              <w:t xml:space="preserve">and </w:t>
            </w:r>
            <w:r w:rsidR="004C5542">
              <w:rPr>
                <w:rFonts w:ascii="Times New Roman" w:hAnsi="Times New Roman" w:cs="Times New Roman"/>
                <w:sz w:val="24"/>
                <w:szCs w:val="24"/>
              </w:rPr>
              <w:t>how much).</w:t>
            </w:r>
          </w:p>
          <w:p w14:paraId="12AA8DEC" w14:textId="77777777" w:rsidR="003C3DA1" w:rsidRDefault="003C3DA1" w:rsidP="005C43B7">
            <w:pPr>
              <w:rPr>
                <w:rFonts w:ascii="Times New Roman" w:hAnsi="Times New Roman" w:cs="Times New Roman"/>
                <w:sz w:val="24"/>
                <w:szCs w:val="24"/>
              </w:rPr>
            </w:pPr>
          </w:p>
          <w:p w14:paraId="37301DD7" w14:textId="409A4CEA" w:rsidR="004C5542" w:rsidRDefault="001436A3" w:rsidP="005C43B7">
            <w:pPr>
              <w:rPr>
                <w:rFonts w:ascii="Times New Roman" w:hAnsi="Times New Roman" w:cs="Times New Roman"/>
                <w:sz w:val="24"/>
                <w:szCs w:val="24"/>
              </w:rPr>
            </w:pPr>
            <w:r>
              <w:rPr>
                <w:rFonts w:ascii="Times New Roman" w:hAnsi="Times New Roman" w:cs="Times New Roman"/>
                <w:sz w:val="24"/>
                <w:szCs w:val="24"/>
              </w:rPr>
              <w:t>Develops</w:t>
            </w:r>
            <w:r w:rsidR="004C5542">
              <w:rPr>
                <w:rFonts w:ascii="Times New Roman" w:hAnsi="Times New Roman" w:cs="Times New Roman"/>
                <w:sz w:val="24"/>
                <w:szCs w:val="24"/>
              </w:rPr>
              <w:t xml:space="preserve"> an action plan for coaching </w:t>
            </w:r>
            <w:r w:rsidR="0030045E">
              <w:rPr>
                <w:rFonts w:ascii="Times New Roman" w:hAnsi="Times New Roman" w:cs="Times New Roman"/>
                <w:sz w:val="24"/>
                <w:szCs w:val="24"/>
              </w:rPr>
              <w:t xml:space="preserve">that </w:t>
            </w:r>
            <w:r w:rsidR="004C5542">
              <w:rPr>
                <w:rFonts w:ascii="Times New Roman" w:hAnsi="Times New Roman" w:cs="Times New Roman"/>
                <w:sz w:val="24"/>
                <w:szCs w:val="24"/>
              </w:rPr>
              <w:t xml:space="preserve">includes </w:t>
            </w:r>
            <w:r w:rsidR="00192695">
              <w:rPr>
                <w:rFonts w:ascii="Times New Roman" w:hAnsi="Times New Roman" w:cs="Times New Roman"/>
                <w:sz w:val="24"/>
                <w:szCs w:val="24"/>
              </w:rPr>
              <w:t xml:space="preserve">types of support, target areas for support, </w:t>
            </w:r>
            <w:r w:rsidR="004C5542">
              <w:rPr>
                <w:rFonts w:ascii="Times New Roman" w:hAnsi="Times New Roman" w:cs="Times New Roman"/>
                <w:sz w:val="24"/>
                <w:szCs w:val="24"/>
              </w:rPr>
              <w:t xml:space="preserve">steps for completion, who will complete steps, </w:t>
            </w:r>
            <w:r w:rsidR="00192695">
              <w:rPr>
                <w:rFonts w:ascii="Times New Roman" w:hAnsi="Times New Roman" w:cs="Times New Roman"/>
                <w:sz w:val="24"/>
                <w:szCs w:val="24"/>
              </w:rPr>
              <w:t xml:space="preserve">and </w:t>
            </w:r>
            <w:r w:rsidR="004C5542">
              <w:rPr>
                <w:rFonts w:ascii="Times New Roman" w:hAnsi="Times New Roman" w:cs="Times New Roman"/>
                <w:sz w:val="24"/>
                <w:szCs w:val="24"/>
              </w:rPr>
              <w:t xml:space="preserve">when steps need to be completed. </w:t>
            </w:r>
          </w:p>
          <w:p w14:paraId="41A63F3D" w14:textId="77777777" w:rsidR="001436A3" w:rsidRDefault="001436A3" w:rsidP="005C43B7">
            <w:pPr>
              <w:rPr>
                <w:rFonts w:ascii="Times New Roman" w:hAnsi="Times New Roman" w:cs="Times New Roman"/>
                <w:sz w:val="24"/>
                <w:szCs w:val="24"/>
              </w:rPr>
            </w:pPr>
          </w:p>
          <w:p w14:paraId="3335C268" w14:textId="49278860" w:rsidR="003C3DA1" w:rsidRDefault="004C5542" w:rsidP="005C43B7">
            <w:pPr>
              <w:rPr>
                <w:rFonts w:ascii="Times New Roman" w:hAnsi="Times New Roman" w:cs="Times New Roman"/>
                <w:sz w:val="24"/>
                <w:szCs w:val="24"/>
              </w:rPr>
            </w:pPr>
            <w:r>
              <w:rPr>
                <w:rFonts w:ascii="Times New Roman" w:hAnsi="Times New Roman" w:cs="Times New Roman"/>
                <w:sz w:val="24"/>
                <w:szCs w:val="24"/>
              </w:rPr>
              <w:t xml:space="preserve">Uses data </w:t>
            </w:r>
            <w:r w:rsidR="0030045E">
              <w:rPr>
                <w:rFonts w:ascii="Times New Roman" w:hAnsi="Times New Roman" w:cs="Times New Roman"/>
                <w:sz w:val="24"/>
                <w:szCs w:val="24"/>
              </w:rPr>
              <w:t xml:space="preserve">to </w:t>
            </w:r>
            <w:r w:rsidR="005F2FBA">
              <w:rPr>
                <w:rFonts w:ascii="Times New Roman" w:hAnsi="Times New Roman" w:cs="Times New Roman"/>
                <w:sz w:val="24"/>
                <w:szCs w:val="24"/>
              </w:rPr>
              <w:t>determine</w:t>
            </w:r>
            <w:r w:rsidR="0030045E">
              <w:rPr>
                <w:rFonts w:ascii="Times New Roman" w:hAnsi="Times New Roman" w:cs="Times New Roman"/>
                <w:sz w:val="24"/>
                <w:szCs w:val="24"/>
              </w:rPr>
              <w:t xml:space="preserve"> allocation of time and resources being provided to recipient through the continuum of supports </w:t>
            </w:r>
            <w:r w:rsidR="001436A3">
              <w:rPr>
                <w:rFonts w:ascii="Times New Roman" w:hAnsi="Times New Roman" w:cs="Times New Roman"/>
                <w:sz w:val="24"/>
                <w:szCs w:val="24"/>
              </w:rPr>
              <w:t>(e.g.,</w:t>
            </w:r>
            <w:r w:rsidR="0030045E">
              <w:rPr>
                <w:rFonts w:ascii="Times New Roman" w:hAnsi="Times New Roman" w:cs="Times New Roman"/>
                <w:sz w:val="24"/>
                <w:szCs w:val="24"/>
              </w:rPr>
              <w:t xml:space="preserve"> make decisions about scaffolding, prompting, and providing performance feedback</w:t>
            </w:r>
            <w:r w:rsidR="001436A3">
              <w:rPr>
                <w:rFonts w:ascii="Times New Roman" w:hAnsi="Times New Roman" w:cs="Times New Roman"/>
                <w:sz w:val="24"/>
                <w:szCs w:val="24"/>
              </w:rPr>
              <w:t>)</w:t>
            </w:r>
            <w:r>
              <w:rPr>
                <w:rFonts w:ascii="Times New Roman" w:hAnsi="Times New Roman" w:cs="Times New Roman"/>
                <w:sz w:val="24"/>
                <w:szCs w:val="24"/>
              </w:rPr>
              <w:t>.</w:t>
            </w:r>
          </w:p>
          <w:p w14:paraId="56BD8D88" w14:textId="77777777" w:rsidR="00192695" w:rsidRDefault="00192695" w:rsidP="005C43B7">
            <w:pPr>
              <w:rPr>
                <w:rFonts w:ascii="Times New Roman" w:hAnsi="Times New Roman" w:cs="Times New Roman"/>
                <w:sz w:val="24"/>
                <w:szCs w:val="24"/>
              </w:rPr>
            </w:pPr>
          </w:p>
          <w:p w14:paraId="0F1A2F71" w14:textId="77777777" w:rsidR="005F2FBA" w:rsidRDefault="005F2FBA" w:rsidP="005C43B7">
            <w:pPr>
              <w:rPr>
                <w:rFonts w:ascii="Times New Roman" w:hAnsi="Times New Roman" w:cs="Times New Roman"/>
                <w:sz w:val="24"/>
                <w:szCs w:val="24"/>
              </w:rPr>
            </w:pPr>
          </w:p>
          <w:p w14:paraId="67C4920B" w14:textId="77777777" w:rsidR="005F2FBA" w:rsidRDefault="005F2FBA" w:rsidP="005C43B7">
            <w:pPr>
              <w:rPr>
                <w:rFonts w:ascii="Times New Roman" w:hAnsi="Times New Roman" w:cs="Times New Roman"/>
                <w:sz w:val="24"/>
                <w:szCs w:val="24"/>
              </w:rPr>
            </w:pPr>
          </w:p>
          <w:p w14:paraId="68AEF0C6" w14:textId="77777777" w:rsidR="00740559" w:rsidRDefault="00740559" w:rsidP="005C43B7">
            <w:pPr>
              <w:rPr>
                <w:rFonts w:ascii="Times New Roman" w:hAnsi="Times New Roman" w:cs="Times New Roman"/>
                <w:sz w:val="24"/>
                <w:szCs w:val="24"/>
              </w:rPr>
            </w:pPr>
          </w:p>
          <w:p w14:paraId="1A57C5BB" w14:textId="77777777" w:rsidR="00740559" w:rsidRDefault="00740559" w:rsidP="005C43B7">
            <w:pPr>
              <w:rPr>
                <w:rFonts w:ascii="Times New Roman" w:hAnsi="Times New Roman" w:cs="Times New Roman"/>
                <w:sz w:val="24"/>
                <w:szCs w:val="24"/>
              </w:rPr>
            </w:pPr>
          </w:p>
          <w:p w14:paraId="34495CB1" w14:textId="77777777" w:rsidR="00740559" w:rsidRDefault="00740559" w:rsidP="005C43B7">
            <w:pPr>
              <w:rPr>
                <w:rFonts w:ascii="Times New Roman" w:hAnsi="Times New Roman" w:cs="Times New Roman"/>
                <w:sz w:val="24"/>
                <w:szCs w:val="24"/>
              </w:rPr>
            </w:pPr>
          </w:p>
          <w:p w14:paraId="7D75D042" w14:textId="77777777" w:rsidR="00740559" w:rsidRDefault="00740559" w:rsidP="005C43B7">
            <w:pPr>
              <w:rPr>
                <w:rFonts w:ascii="Times New Roman" w:hAnsi="Times New Roman" w:cs="Times New Roman"/>
                <w:sz w:val="24"/>
                <w:szCs w:val="24"/>
              </w:rPr>
            </w:pPr>
          </w:p>
          <w:p w14:paraId="2BC36BA3" w14:textId="77777777" w:rsidR="00740559" w:rsidRDefault="00740559" w:rsidP="005C43B7">
            <w:pPr>
              <w:rPr>
                <w:rFonts w:ascii="Times New Roman" w:hAnsi="Times New Roman" w:cs="Times New Roman"/>
                <w:sz w:val="24"/>
                <w:szCs w:val="24"/>
              </w:rPr>
            </w:pPr>
          </w:p>
          <w:p w14:paraId="03052934" w14:textId="77777777" w:rsidR="00740559" w:rsidRDefault="00740559" w:rsidP="005C43B7">
            <w:pPr>
              <w:rPr>
                <w:rFonts w:ascii="Times New Roman" w:hAnsi="Times New Roman" w:cs="Times New Roman"/>
                <w:sz w:val="24"/>
                <w:szCs w:val="24"/>
              </w:rPr>
            </w:pPr>
          </w:p>
          <w:p w14:paraId="2410E3F9" w14:textId="2AFB2CBE" w:rsidR="00192695" w:rsidRDefault="005F2FBA" w:rsidP="005C43B7">
            <w:pPr>
              <w:rPr>
                <w:rFonts w:ascii="Times New Roman" w:hAnsi="Times New Roman" w:cs="Times New Roman"/>
                <w:sz w:val="24"/>
                <w:szCs w:val="24"/>
              </w:rPr>
            </w:pPr>
            <w:r>
              <w:rPr>
                <w:rFonts w:ascii="Times New Roman" w:hAnsi="Times New Roman" w:cs="Times New Roman"/>
                <w:sz w:val="24"/>
                <w:szCs w:val="24"/>
              </w:rPr>
              <w:t xml:space="preserve">Uses </w:t>
            </w:r>
            <w:r w:rsidR="00192695">
              <w:rPr>
                <w:rFonts w:ascii="Times New Roman" w:hAnsi="Times New Roman" w:cs="Times New Roman"/>
                <w:sz w:val="24"/>
                <w:szCs w:val="24"/>
              </w:rPr>
              <w:t xml:space="preserve">data to </w:t>
            </w:r>
            <w:r>
              <w:rPr>
                <w:rFonts w:ascii="Times New Roman" w:hAnsi="Times New Roman" w:cs="Times New Roman"/>
                <w:sz w:val="24"/>
                <w:szCs w:val="24"/>
              </w:rPr>
              <w:t>set goal</w:t>
            </w:r>
            <w:r w:rsidR="00D65105">
              <w:rPr>
                <w:rFonts w:ascii="Times New Roman" w:hAnsi="Times New Roman" w:cs="Times New Roman"/>
                <w:sz w:val="24"/>
                <w:szCs w:val="24"/>
              </w:rPr>
              <w:t>s</w:t>
            </w:r>
            <w:r>
              <w:rPr>
                <w:rFonts w:ascii="Times New Roman" w:hAnsi="Times New Roman" w:cs="Times New Roman"/>
                <w:sz w:val="24"/>
                <w:szCs w:val="24"/>
              </w:rPr>
              <w:t xml:space="preserve">, </w:t>
            </w:r>
            <w:r w:rsidR="00192695">
              <w:rPr>
                <w:rFonts w:ascii="Times New Roman" w:hAnsi="Times New Roman" w:cs="Times New Roman"/>
                <w:sz w:val="24"/>
                <w:szCs w:val="24"/>
              </w:rPr>
              <w:t>determine progress toward goal</w:t>
            </w:r>
            <w:r>
              <w:rPr>
                <w:rFonts w:ascii="Times New Roman" w:hAnsi="Times New Roman" w:cs="Times New Roman"/>
                <w:sz w:val="24"/>
                <w:szCs w:val="24"/>
              </w:rPr>
              <w:t xml:space="preserve">, and </w:t>
            </w:r>
            <w:r w:rsidR="00192695">
              <w:rPr>
                <w:rFonts w:ascii="Times New Roman" w:hAnsi="Times New Roman" w:cs="Times New Roman"/>
                <w:sz w:val="24"/>
                <w:szCs w:val="24"/>
              </w:rPr>
              <w:t xml:space="preserve">to </w:t>
            </w:r>
            <w:r>
              <w:rPr>
                <w:rFonts w:ascii="Times New Roman" w:hAnsi="Times New Roman" w:cs="Times New Roman"/>
                <w:sz w:val="24"/>
                <w:szCs w:val="24"/>
              </w:rPr>
              <w:t>define</w:t>
            </w:r>
            <w:r w:rsidR="00192695">
              <w:rPr>
                <w:rFonts w:ascii="Times New Roman" w:hAnsi="Times New Roman" w:cs="Times New Roman"/>
                <w:sz w:val="24"/>
                <w:szCs w:val="24"/>
              </w:rPr>
              <w:t xml:space="preserve"> next steps (e.g., continue plan, modify plan, discontinue plan).</w:t>
            </w:r>
          </w:p>
          <w:p w14:paraId="06C8C9EB" w14:textId="77777777" w:rsidR="0030045E" w:rsidRDefault="0030045E" w:rsidP="005C43B7">
            <w:pPr>
              <w:rPr>
                <w:rFonts w:ascii="Times New Roman" w:hAnsi="Times New Roman" w:cs="Times New Roman"/>
                <w:sz w:val="24"/>
                <w:szCs w:val="24"/>
              </w:rPr>
            </w:pPr>
          </w:p>
          <w:p w14:paraId="166B454C" w14:textId="77777777" w:rsidR="00740559" w:rsidRDefault="00740559" w:rsidP="005C43B7">
            <w:pPr>
              <w:rPr>
                <w:rFonts w:ascii="Times New Roman" w:hAnsi="Times New Roman" w:cs="Times New Roman"/>
                <w:sz w:val="24"/>
                <w:szCs w:val="24"/>
              </w:rPr>
            </w:pPr>
          </w:p>
          <w:p w14:paraId="2C4E41C9" w14:textId="77777777" w:rsidR="00740559" w:rsidRDefault="00740559" w:rsidP="005C43B7">
            <w:pPr>
              <w:rPr>
                <w:rFonts w:ascii="Times New Roman" w:hAnsi="Times New Roman" w:cs="Times New Roman"/>
                <w:sz w:val="24"/>
                <w:szCs w:val="24"/>
              </w:rPr>
            </w:pPr>
          </w:p>
          <w:p w14:paraId="46805B52" w14:textId="6CB5D080" w:rsidR="003C3DA1" w:rsidRPr="00F146ED" w:rsidRDefault="0030045E" w:rsidP="0030045E">
            <w:pPr>
              <w:rPr>
                <w:rFonts w:ascii="Times New Roman" w:hAnsi="Times New Roman" w:cs="Times New Roman"/>
                <w:sz w:val="24"/>
                <w:szCs w:val="24"/>
              </w:rPr>
            </w:pPr>
            <w:r>
              <w:rPr>
                <w:rFonts w:ascii="Times New Roman" w:hAnsi="Times New Roman" w:cs="Times New Roman"/>
                <w:sz w:val="24"/>
                <w:szCs w:val="24"/>
              </w:rPr>
              <w:t xml:space="preserve">Completes </w:t>
            </w:r>
            <w:r w:rsidR="00D65105">
              <w:rPr>
                <w:rFonts w:ascii="Times New Roman" w:hAnsi="Times New Roman" w:cs="Times New Roman"/>
                <w:sz w:val="24"/>
                <w:szCs w:val="24"/>
              </w:rPr>
              <w:t xml:space="preserve">an </w:t>
            </w:r>
            <w:r>
              <w:rPr>
                <w:rFonts w:ascii="Times New Roman" w:hAnsi="Times New Roman" w:cs="Times New Roman"/>
                <w:sz w:val="24"/>
                <w:szCs w:val="24"/>
              </w:rPr>
              <w:t>iterative problem-solving process until recipient meets goal or a new skill is chosen for coaching.</w:t>
            </w:r>
          </w:p>
        </w:tc>
        <w:tc>
          <w:tcPr>
            <w:tcW w:w="1667" w:type="pct"/>
            <w:shd w:val="clear" w:color="auto" w:fill="auto"/>
          </w:tcPr>
          <w:p w14:paraId="40D1ACB0" w14:textId="77777777" w:rsidR="00564182" w:rsidRPr="00F06B6A"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lastRenderedPageBreak/>
              <w:t xml:space="preserve">The individual providing coaching: </w:t>
            </w:r>
          </w:p>
          <w:p w14:paraId="67BF7674" w14:textId="77777777" w:rsidR="002A506A" w:rsidRDefault="002A506A" w:rsidP="005C43B7">
            <w:pPr>
              <w:rPr>
                <w:rFonts w:ascii="Times New Roman" w:hAnsi="Times New Roman" w:cs="Times New Roman"/>
                <w:sz w:val="24"/>
                <w:szCs w:val="24"/>
              </w:rPr>
            </w:pPr>
          </w:p>
          <w:p w14:paraId="3D09A4FB" w14:textId="4491BEFE" w:rsidR="004C5542" w:rsidRDefault="00192695" w:rsidP="005C43B7">
            <w:pPr>
              <w:rPr>
                <w:rFonts w:ascii="Times New Roman" w:hAnsi="Times New Roman" w:cs="Times New Roman"/>
                <w:sz w:val="24"/>
                <w:szCs w:val="24"/>
              </w:rPr>
            </w:pPr>
            <w:r>
              <w:rPr>
                <w:rFonts w:ascii="Times New Roman" w:hAnsi="Times New Roman" w:cs="Times New Roman"/>
                <w:sz w:val="24"/>
                <w:szCs w:val="24"/>
              </w:rPr>
              <w:t>Collects data that may or may not be relevant and useful, not all data collected serve to answer a specific question</w:t>
            </w:r>
            <w:r w:rsidR="004A0ED0">
              <w:rPr>
                <w:rFonts w:ascii="Times New Roman" w:hAnsi="Times New Roman" w:cs="Times New Roman"/>
                <w:sz w:val="24"/>
                <w:szCs w:val="24"/>
              </w:rPr>
              <w:t xml:space="preserve"> or address a pre-determined need</w:t>
            </w:r>
            <w:r>
              <w:rPr>
                <w:rFonts w:ascii="Times New Roman" w:hAnsi="Times New Roman" w:cs="Times New Roman"/>
                <w:sz w:val="24"/>
                <w:szCs w:val="24"/>
              </w:rPr>
              <w:t>.</w:t>
            </w:r>
          </w:p>
          <w:p w14:paraId="5D18005D" w14:textId="77777777" w:rsidR="00192695" w:rsidRDefault="00192695" w:rsidP="005C43B7">
            <w:pPr>
              <w:rPr>
                <w:rFonts w:ascii="Times New Roman" w:hAnsi="Times New Roman" w:cs="Times New Roman"/>
                <w:sz w:val="24"/>
                <w:szCs w:val="24"/>
              </w:rPr>
            </w:pPr>
          </w:p>
          <w:p w14:paraId="32A42B43" w14:textId="77777777" w:rsidR="00704A30" w:rsidRDefault="00704A30" w:rsidP="00192695">
            <w:pPr>
              <w:rPr>
                <w:rFonts w:ascii="Times New Roman" w:hAnsi="Times New Roman" w:cs="Times New Roman"/>
                <w:sz w:val="24"/>
                <w:szCs w:val="24"/>
              </w:rPr>
            </w:pPr>
            <w:r>
              <w:rPr>
                <w:rFonts w:ascii="Times New Roman" w:hAnsi="Times New Roman" w:cs="Times New Roman"/>
                <w:sz w:val="24"/>
                <w:szCs w:val="24"/>
              </w:rPr>
              <w:t>Completes only one of the following:</w:t>
            </w:r>
          </w:p>
          <w:p w14:paraId="439B6FF5" w14:textId="7ADB217A" w:rsidR="00704A30" w:rsidRPr="00375B39" w:rsidRDefault="00704A30" w:rsidP="00375B39">
            <w:pPr>
              <w:pStyle w:val="ListParagraph"/>
              <w:numPr>
                <w:ilvl w:val="0"/>
                <w:numId w:val="17"/>
              </w:numPr>
              <w:rPr>
                <w:rFonts w:ascii="Times New Roman" w:hAnsi="Times New Roman" w:cs="Times New Roman"/>
                <w:sz w:val="24"/>
                <w:szCs w:val="24"/>
              </w:rPr>
            </w:pPr>
            <w:r w:rsidRPr="00375B39">
              <w:rPr>
                <w:rFonts w:ascii="Times New Roman" w:hAnsi="Times New Roman" w:cs="Times New Roman"/>
                <w:sz w:val="24"/>
                <w:szCs w:val="24"/>
              </w:rPr>
              <w:t>Uses data to i</w:t>
            </w:r>
            <w:r w:rsidR="00192695" w:rsidRPr="00375B39">
              <w:rPr>
                <w:rFonts w:ascii="Times New Roman" w:hAnsi="Times New Roman" w:cs="Times New Roman"/>
                <w:sz w:val="24"/>
                <w:szCs w:val="24"/>
              </w:rPr>
              <w:t>dentif</w:t>
            </w:r>
            <w:r w:rsidRPr="00375B39">
              <w:rPr>
                <w:rFonts w:ascii="Times New Roman" w:hAnsi="Times New Roman" w:cs="Times New Roman"/>
                <w:sz w:val="24"/>
                <w:szCs w:val="24"/>
              </w:rPr>
              <w:t>y</w:t>
            </w:r>
            <w:r w:rsidR="00192695" w:rsidRPr="00375B39">
              <w:rPr>
                <w:rFonts w:ascii="Times New Roman" w:hAnsi="Times New Roman" w:cs="Times New Roman"/>
                <w:sz w:val="24"/>
                <w:szCs w:val="24"/>
              </w:rPr>
              <w:t xml:space="preserve"> an area</w:t>
            </w:r>
            <w:r w:rsidR="004C30BA" w:rsidRPr="00375B39">
              <w:rPr>
                <w:rFonts w:ascii="Times New Roman" w:hAnsi="Times New Roman" w:cs="Times New Roman"/>
                <w:sz w:val="24"/>
                <w:szCs w:val="24"/>
              </w:rPr>
              <w:t xml:space="preserve"> of need</w:t>
            </w:r>
            <w:r w:rsidR="00192695" w:rsidRPr="00375B39">
              <w:rPr>
                <w:rFonts w:ascii="Times New Roman" w:hAnsi="Times New Roman" w:cs="Times New Roman"/>
                <w:sz w:val="24"/>
                <w:szCs w:val="24"/>
              </w:rPr>
              <w:t xml:space="preserve"> </w:t>
            </w:r>
            <w:r w:rsidR="004C30BA" w:rsidRPr="00375B39">
              <w:rPr>
                <w:rFonts w:ascii="Times New Roman" w:hAnsi="Times New Roman" w:cs="Times New Roman"/>
                <w:sz w:val="24"/>
                <w:szCs w:val="24"/>
              </w:rPr>
              <w:t xml:space="preserve"> </w:t>
            </w:r>
          </w:p>
          <w:p w14:paraId="795AC23C" w14:textId="1C8F7C7B" w:rsidR="00192695" w:rsidRPr="00375B39" w:rsidRDefault="00704A30" w:rsidP="00375B39">
            <w:pPr>
              <w:pStyle w:val="ListParagraph"/>
              <w:numPr>
                <w:ilvl w:val="0"/>
                <w:numId w:val="17"/>
              </w:numPr>
              <w:rPr>
                <w:rFonts w:ascii="Times New Roman" w:hAnsi="Times New Roman" w:cs="Times New Roman"/>
                <w:sz w:val="24"/>
                <w:szCs w:val="24"/>
              </w:rPr>
            </w:pPr>
            <w:r w:rsidRPr="00375B39">
              <w:rPr>
                <w:rFonts w:ascii="Times New Roman" w:hAnsi="Times New Roman" w:cs="Times New Roman"/>
                <w:sz w:val="24"/>
                <w:szCs w:val="24"/>
              </w:rPr>
              <w:lastRenderedPageBreak/>
              <w:t>S</w:t>
            </w:r>
            <w:r w:rsidR="00192695" w:rsidRPr="00375B39">
              <w:rPr>
                <w:rFonts w:ascii="Times New Roman" w:hAnsi="Times New Roman" w:cs="Times New Roman"/>
                <w:sz w:val="24"/>
                <w:szCs w:val="24"/>
              </w:rPr>
              <w:t>et</w:t>
            </w:r>
            <w:r w:rsidRPr="00375B39">
              <w:rPr>
                <w:rFonts w:ascii="Times New Roman" w:hAnsi="Times New Roman" w:cs="Times New Roman"/>
                <w:sz w:val="24"/>
                <w:szCs w:val="24"/>
              </w:rPr>
              <w:t>s</w:t>
            </w:r>
            <w:r w:rsidR="00192695" w:rsidRPr="00375B39">
              <w:rPr>
                <w:rFonts w:ascii="Times New Roman" w:hAnsi="Times New Roman" w:cs="Times New Roman"/>
                <w:sz w:val="24"/>
                <w:szCs w:val="24"/>
              </w:rPr>
              <w:t xml:space="preserve"> a goal with two essential components (what, by when, how much).</w:t>
            </w:r>
          </w:p>
          <w:p w14:paraId="3E319EA0" w14:textId="77777777" w:rsidR="00192695" w:rsidRDefault="00192695" w:rsidP="00192695">
            <w:pPr>
              <w:rPr>
                <w:rFonts w:ascii="Times New Roman" w:hAnsi="Times New Roman" w:cs="Times New Roman"/>
                <w:sz w:val="24"/>
                <w:szCs w:val="24"/>
              </w:rPr>
            </w:pPr>
          </w:p>
          <w:p w14:paraId="03F8DC94" w14:textId="5C9181DD" w:rsidR="00192695" w:rsidRDefault="00192695" w:rsidP="00192695">
            <w:pPr>
              <w:rPr>
                <w:rFonts w:ascii="Times New Roman" w:hAnsi="Times New Roman" w:cs="Times New Roman"/>
                <w:sz w:val="24"/>
                <w:szCs w:val="24"/>
              </w:rPr>
            </w:pPr>
            <w:r>
              <w:rPr>
                <w:rFonts w:ascii="Times New Roman" w:hAnsi="Times New Roman" w:cs="Times New Roman"/>
                <w:sz w:val="24"/>
                <w:szCs w:val="24"/>
              </w:rPr>
              <w:t>Develops an action plan that includes only some of the following</w:t>
            </w:r>
            <w:r w:rsidR="00192375">
              <w:rPr>
                <w:rFonts w:ascii="Times New Roman" w:hAnsi="Times New Roman" w:cs="Times New Roman"/>
                <w:sz w:val="24"/>
                <w:szCs w:val="24"/>
              </w:rPr>
              <w:t xml:space="preserve">: types of support, target areas for support, steps for completion, who will complete steps, and when steps need to be completed. </w:t>
            </w:r>
            <w:r>
              <w:rPr>
                <w:rFonts w:ascii="Times New Roman" w:hAnsi="Times New Roman" w:cs="Times New Roman"/>
                <w:sz w:val="24"/>
                <w:szCs w:val="24"/>
              </w:rPr>
              <w:t xml:space="preserve"> </w:t>
            </w:r>
          </w:p>
          <w:p w14:paraId="7D32C166" w14:textId="77777777" w:rsidR="00192375" w:rsidRDefault="00192375" w:rsidP="00192695">
            <w:pPr>
              <w:rPr>
                <w:rFonts w:ascii="Times New Roman" w:hAnsi="Times New Roman" w:cs="Times New Roman"/>
                <w:sz w:val="24"/>
                <w:szCs w:val="24"/>
              </w:rPr>
            </w:pPr>
          </w:p>
          <w:p w14:paraId="23D3DDDE" w14:textId="377E0818" w:rsidR="00192375" w:rsidRDefault="00192375" w:rsidP="00192695">
            <w:pPr>
              <w:rPr>
                <w:rFonts w:ascii="Times New Roman" w:hAnsi="Times New Roman" w:cs="Times New Roman"/>
                <w:sz w:val="24"/>
                <w:szCs w:val="24"/>
              </w:rPr>
            </w:pPr>
            <w:r>
              <w:rPr>
                <w:rFonts w:ascii="Times New Roman" w:hAnsi="Times New Roman" w:cs="Times New Roman"/>
                <w:sz w:val="24"/>
                <w:szCs w:val="24"/>
              </w:rPr>
              <w:t xml:space="preserve">Uses data that are </w:t>
            </w:r>
            <w:r w:rsidR="005F2FBA">
              <w:rPr>
                <w:rFonts w:ascii="Times New Roman" w:hAnsi="Times New Roman" w:cs="Times New Roman"/>
                <w:sz w:val="24"/>
                <w:szCs w:val="24"/>
              </w:rPr>
              <w:t>ir</w:t>
            </w:r>
            <w:r>
              <w:rPr>
                <w:rFonts w:ascii="Times New Roman" w:hAnsi="Times New Roman" w:cs="Times New Roman"/>
                <w:sz w:val="24"/>
                <w:szCs w:val="24"/>
              </w:rPr>
              <w:t xml:space="preserve">relevant </w:t>
            </w:r>
            <w:r w:rsidR="005F2FBA">
              <w:rPr>
                <w:rFonts w:ascii="Times New Roman" w:hAnsi="Times New Roman" w:cs="Times New Roman"/>
                <w:sz w:val="24"/>
                <w:szCs w:val="24"/>
              </w:rPr>
              <w:t>and/</w:t>
            </w:r>
            <w:r>
              <w:rPr>
                <w:rFonts w:ascii="Times New Roman" w:hAnsi="Times New Roman" w:cs="Times New Roman"/>
                <w:sz w:val="24"/>
                <w:szCs w:val="24"/>
              </w:rPr>
              <w:t xml:space="preserve">or </w:t>
            </w:r>
            <w:r w:rsidR="005F2FBA">
              <w:rPr>
                <w:rFonts w:ascii="Times New Roman" w:hAnsi="Times New Roman" w:cs="Times New Roman"/>
                <w:sz w:val="24"/>
                <w:szCs w:val="24"/>
              </w:rPr>
              <w:t>un</w:t>
            </w:r>
            <w:r>
              <w:rPr>
                <w:rFonts w:ascii="Times New Roman" w:hAnsi="Times New Roman" w:cs="Times New Roman"/>
                <w:sz w:val="24"/>
                <w:szCs w:val="24"/>
              </w:rPr>
              <w:t xml:space="preserve">reliable </w:t>
            </w:r>
            <w:r w:rsidR="0030045E">
              <w:rPr>
                <w:rFonts w:ascii="Times New Roman" w:hAnsi="Times New Roman" w:cs="Times New Roman"/>
                <w:sz w:val="24"/>
                <w:szCs w:val="24"/>
              </w:rPr>
              <w:t xml:space="preserve">to </w:t>
            </w:r>
            <w:r w:rsidR="005F2FBA">
              <w:rPr>
                <w:rFonts w:ascii="Times New Roman" w:hAnsi="Times New Roman" w:cs="Times New Roman"/>
                <w:sz w:val="24"/>
                <w:szCs w:val="24"/>
              </w:rPr>
              <w:t>determine</w:t>
            </w:r>
            <w:r w:rsidR="0030045E">
              <w:rPr>
                <w:rFonts w:ascii="Times New Roman" w:hAnsi="Times New Roman" w:cs="Times New Roman"/>
                <w:sz w:val="24"/>
                <w:szCs w:val="24"/>
              </w:rPr>
              <w:t xml:space="preserve"> allocation of time and resources being provided to recipient through the continuum of supports </w:t>
            </w:r>
            <w:r w:rsidR="005F2FBA">
              <w:rPr>
                <w:rFonts w:ascii="Times New Roman" w:hAnsi="Times New Roman" w:cs="Times New Roman"/>
                <w:sz w:val="24"/>
                <w:szCs w:val="24"/>
              </w:rPr>
              <w:t>(e.g.,</w:t>
            </w:r>
            <w:r w:rsidR="0030045E">
              <w:rPr>
                <w:rFonts w:ascii="Times New Roman" w:hAnsi="Times New Roman" w:cs="Times New Roman"/>
                <w:sz w:val="24"/>
                <w:szCs w:val="24"/>
              </w:rPr>
              <w:t xml:space="preserve"> make decisions about scaffolding, prompting, and providing performance feedback</w:t>
            </w:r>
            <w:r w:rsidR="005F2FBA">
              <w:rPr>
                <w:rFonts w:ascii="Times New Roman" w:hAnsi="Times New Roman" w:cs="Times New Roman"/>
                <w:sz w:val="24"/>
                <w:szCs w:val="24"/>
              </w:rPr>
              <w:t>)</w:t>
            </w:r>
            <w:r w:rsidR="0030045E">
              <w:rPr>
                <w:rFonts w:ascii="Times New Roman" w:hAnsi="Times New Roman" w:cs="Times New Roman"/>
                <w:sz w:val="24"/>
                <w:szCs w:val="24"/>
              </w:rPr>
              <w:t>.</w:t>
            </w:r>
            <w:r w:rsidR="004A0ED0">
              <w:rPr>
                <w:rFonts w:ascii="Times New Roman" w:hAnsi="Times New Roman" w:cs="Times New Roman"/>
                <w:sz w:val="24"/>
                <w:szCs w:val="24"/>
              </w:rPr>
              <w:t xml:space="preserve"> </w:t>
            </w:r>
            <w:r w:rsidR="00960E5B">
              <w:rPr>
                <w:rFonts w:ascii="Times New Roman" w:hAnsi="Times New Roman" w:cs="Times New Roman"/>
                <w:sz w:val="24"/>
                <w:szCs w:val="24"/>
              </w:rPr>
              <w:t xml:space="preserve">- </w:t>
            </w:r>
            <w:r w:rsidR="004A0ED0" w:rsidRPr="00884FCA">
              <w:rPr>
                <w:rFonts w:ascii="Times New Roman" w:hAnsi="Times New Roman" w:cs="Times New Roman"/>
                <w:b/>
                <w:sz w:val="24"/>
                <w:szCs w:val="24"/>
              </w:rPr>
              <w:t>OR</w:t>
            </w:r>
            <w:r w:rsidR="00960E5B">
              <w:rPr>
                <w:rFonts w:ascii="Times New Roman" w:hAnsi="Times New Roman" w:cs="Times New Roman"/>
                <w:b/>
                <w:sz w:val="24"/>
                <w:szCs w:val="24"/>
              </w:rPr>
              <w:t xml:space="preserve"> -</w:t>
            </w:r>
            <w:r w:rsidR="004A0ED0">
              <w:rPr>
                <w:rFonts w:ascii="Times New Roman" w:hAnsi="Times New Roman" w:cs="Times New Roman"/>
                <w:sz w:val="24"/>
                <w:szCs w:val="24"/>
              </w:rPr>
              <w:t xml:space="preserve"> </w:t>
            </w:r>
            <w:r w:rsidR="00740559">
              <w:rPr>
                <w:rFonts w:ascii="Times New Roman" w:hAnsi="Times New Roman" w:cs="Times New Roman"/>
                <w:sz w:val="24"/>
                <w:szCs w:val="24"/>
              </w:rPr>
              <w:t>Uses</w:t>
            </w:r>
            <w:r w:rsidR="00A66A27">
              <w:rPr>
                <w:rFonts w:ascii="Times New Roman" w:hAnsi="Times New Roman" w:cs="Times New Roman"/>
                <w:sz w:val="24"/>
                <w:szCs w:val="24"/>
              </w:rPr>
              <w:t xml:space="preserve"> relevant and reliable data to </w:t>
            </w:r>
            <w:r w:rsidR="00740559">
              <w:rPr>
                <w:rFonts w:ascii="Times New Roman" w:hAnsi="Times New Roman" w:cs="Times New Roman"/>
                <w:sz w:val="24"/>
                <w:szCs w:val="24"/>
              </w:rPr>
              <w:t xml:space="preserve">incorrectly </w:t>
            </w:r>
            <w:r w:rsidR="00A66A27">
              <w:rPr>
                <w:rFonts w:ascii="Times New Roman" w:hAnsi="Times New Roman" w:cs="Times New Roman"/>
                <w:sz w:val="24"/>
                <w:szCs w:val="24"/>
              </w:rPr>
              <w:t>determine allocation of time and resources being provided to recipient through the continuum of supports (e.g., make decisions about scaffolding, prompting, and providing performance feedback).</w:t>
            </w:r>
          </w:p>
          <w:p w14:paraId="11F34F24" w14:textId="77777777" w:rsidR="00192375" w:rsidRDefault="00192375" w:rsidP="00192695">
            <w:pPr>
              <w:rPr>
                <w:rFonts w:ascii="Times New Roman" w:hAnsi="Times New Roman" w:cs="Times New Roman"/>
                <w:sz w:val="24"/>
                <w:szCs w:val="24"/>
              </w:rPr>
            </w:pPr>
          </w:p>
          <w:p w14:paraId="3E2FC21D" w14:textId="26A933DF" w:rsidR="00192375" w:rsidRDefault="005F2FBA" w:rsidP="00192695">
            <w:pPr>
              <w:rPr>
                <w:rFonts w:ascii="Times New Roman" w:hAnsi="Times New Roman" w:cs="Times New Roman"/>
                <w:sz w:val="24"/>
                <w:szCs w:val="24"/>
              </w:rPr>
            </w:pPr>
            <w:r>
              <w:rPr>
                <w:rFonts w:ascii="Times New Roman" w:hAnsi="Times New Roman" w:cs="Times New Roman"/>
                <w:sz w:val="24"/>
                <w:szCs w:val="24"/>
              </w:rPr>
              <w:t xml:space="preserve">Uses unreliable or irrelevant </w:t>
            </w:r>
            <w:r w:rsidR="00192375">
              <w:rPr>
                <w:rFonts w:ascii="Times New Roman" w:hAnsi="Times New Roman" w:cs="Times New Roman"/>
                <w:sz w:val="24"/>
                <w:szCs w:val="24"/>
              </w:rPr>
              <w:t xml:space="preserve">data to </w:t>
            </w:r>
            <w:r w:rsidR="00D65105">
              <w:rPr>
                <w:rFonts w:ascii="Times New Roman" w:hAnsi="Times New Roman" w:cs="Times New Roman"/>
                <w:sz w:val="24"/>
                <w:szCs w:val="24"/>
              </w:rPr>
              <w:t xml:space="preserve">set goals, </w:t>
            </w:r>
            <w:r w:rsidR="00192375">
              <w:rPr>
                <w:rFonts w:ascii="Times New Roman" w:hAnsi="Times New Roman" w:cs="Times New Roman"/>
                <w:sz w:val="24"/>
                <w:szCs w:val="24"/>
              </w:rPr>
              <w:t>determine progress toward goal</w:t>
            </w:r>
            <w:r w:rsidR="00D65105">
              <w:rPr>
                <w:rFonts w:ascii="Times New Roman" w:hAnsi="Times New Roman" w:cs="Times New Roman"/>
                <w:sz w:val="24"/>
                <w:szCs w:val="24"/>
              </w:rPr>
              <w:t>s,</w:t>
            </w:r>
            <w:r w:rsidR="00192375">
              <w:rPr>
                <w:rFonts w:ascii="Times New Roman" w:hAnsi="Times New Roman" w:cs="Times New Roman"/>
                <w:sz w:val="24"/>
                <w:szCs w:val="24"/>
              </w:rPr>
              <w:t xml:space="preserve"> and </w:t>
            </w:r>
            <w:r>
              <w:rPr>
                <w:rFonts w:ascii="Times New Roman" w:hAnsi="Times New Roman" w:cs="Times New Roman"/>
                <w:sz w:val="24"/>
                <w:szCs w:val="24"/>
              </w:rPr>
              <w:t xml:space="preserve">define </w:t>
            </w:r>
            <w:r w:rsidR="00192375">
              <w:rPr>
                <w:rFonts w:ascii="Times New Roman" w:hAnsi="Times New Roman" w:cs="Times New Roman"/>
                <w:sz w:val="24"/>
                <w:szCs w:val="24"/>
              </w:rPr>
              <w:t>next steps.</w:t>
            </w:r>
            <w:r w:rsidR="00740559">
              <w:rPr>
                <w:rFonts w:ascii="Times New Roman" w:hAnsi="Times New Roman" w:cs="Times New Roman"/>
                <w:sz w:val="24"/>
                <w:szCs w:val="24"/>
              </w:rPr>
              <w:t xml:space="preserve"> </w:t>
            </w:r>
            <w:r w:rsidR="00960E5B">
              <w:rPr>
                <w:rFonts w:ascii="Times New Roman" w:hAnsi="Times New Roman" w:cs="Times New Roman"/>
                <w:sz w:val="24"/>
                <w:szCs w:val="24"/>
              </w:rPr>
              <w:t xml:space="preserve">- </w:t>
            </w:r>
            <w:r w:rsidR="00740559" w:rsidRPr="00884FCA">
              <w:rPr>
                <w:rFonts w:ascii="Times New Roman" w:hAnsi="Times New Roman" w:cs="Times New Roman"/>
                <w:b/>
                <w:sz w:val="24"/>
                <w:szCs w:val="24"/>
              </w:rPr>
              <w:t>OR</w:t>
            </w:r>
            <w:r w:rsidR="00740559">
              <w:rPr>
                <w:rFonts w:ascii="Times New Roman" w:hAnsi="Times New Roman" w:cs="Times New Roman"/>
                <w:sz w:val="24"/>
                <w:szCs w:val="24"/>
              </w:rPr>
              <w:t xml:space="preserve"> </w:t>
            </w:r>
            <w:r w:rsidR="00960E5B">
              <w:rPr>
                <w:rFonts w:ascii="Times New Roman" w:hAnsi="Times New Roman" w:cs="Times New Roman"/>
                <w:sz w:val="24"/>
                <w:szCs w:val="24"/>
              </w:rPr>
              <w:t xml:space="preserve">- </w:t>
            </w:r>
            <w:r w:rsidR="00740559">
              <w:rPr>
                <w:rFonts w:ascii="Times New Roman" w:hAnsi="Times New Roman" w:cs="Times New Roman"/>
                <w:sz w:val="24"/>
                <w:szCs w:val="24"/>
              </w:rPr>
              <w:t xml:space="preserve">Uses </w:t>
            </w:r>
            <w:r w:rsidR="00884FCA">
              <w:rPr>
                <w:rFonts w:ascii="Times New Roman" w:hAnsi="Times New Roman" w:cs="Times New Roman"/>
                <w:sz w:val="24"/>
                <w:szCs w:val="24"/>
              </w:rPr>
              <w:t xml:space="preserve">relevant or </w:t>
            </w:r>
            <w:r w:rsidR="00740559">
              <w:rPr>
                <w:rFonts w:ascii="Times New Roman" w:hAnsi="Times New Roman" w:cs="Times New Roman"/>
                <w:sz w:val="24"/>
                <w:szCs w:val="24"/>
              </w:rPr>
              <w:t>reliable data to inaccurately set goals, determine progress toward goals, and define next steps.</w:t>
            </w:r>
          </w:p>
          <w:p w14:paraId="6C62A8A4" w14:textId="77777777" w:rsidR="00D65105" w:rsidRDefault="00D65105" w:rsidP="0030045E">
            <w:pPr>
              <w:rPr>
                <w:rFonts w:ascii="Times New Roman" w:hAnsi="Times New Roman" w:cs="Times New Roman"/>
                <w:sz w:val="24"/>
                <w:szCs w:val="24"/>
              </w:rPr>
            </w:pPr>
          </w:p>
          <w:p w14:paraId="453C3853" w14:textId="144A1381" w:rsidR="0030045E" w:rsidRPr="005B0FB5" w:rsidRDefault="0030045E" w:rsidP="00D65105">
            <w:pPr>
              <w:rPr>
                <w:rFonts w:ascii="Times New Roman" w:hAnsi="Times New Roman" w:cs="Times New Roman"/>
                <w:sz w:val="24"/>
                <w:szCs w:val="24"/>
              </w:rPr>
            </w:pPr>
            <w:r>
              <w:rPr>
                <w:rFonts w:ascii="Times New Roman" w:hAnsi="Times New Roman" w:cs="Times New Roman"/>
                <w:sz w:val="24"/>
                <w:szCs w:val="24"/>
              </w:rPr>
              <w:t xml:space="preserve">Completes problem-solving </w:t>
            </w:r>
            <w:r w:rsidR="00D65105">
              <w:rPr>
                <w:rFonts w:ascii="Times New Roman" w:hAnsi="Times New Roman" w:cs="Times New Roman"/>
                <w:sz w:val="24"/>
                <w:szCs w:val="24"/>
              </w:rPr>
              <w:t xml:space="preserve">steps </w:t>
            </w:r>
            <w:r>
              <w:rPr>
                <w:rFonts w:ascii="Times New Roman" w:hAnsi="Times New Roman" w:cs="Times New Roman"/>
                <w:sz w:val="24"/>
                <w:szCs w:val="24"/>
              </w:rPr>
              <w:t>once and moves on to a new skill before meeting mastery of the first skill.</w:t>
            </w:r>
          </w:p>
        </w:tc>
        <w:tc>
          <w:tcPr>
            <w:tcW w:w="1666" w:type="pct"/>
            <w:shd w:val="clear" w:color="auto" w:fill="auto"/>
          </w:tcPr>
          <w:p w14:paraId="46DAB301" w14:textId="77777777" w:rsidR="00564182" w:rsidRPr="00F06B6A"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lastRenderedPageBreak/>
              <w:t xml:space="preserve">The individual providing coaching: </w:t>
            </w:r>
          </w:p>
          <w:p w14:paraId="7CD2DBAE" w14:textId="77777777" w:rsidR="002A506A" w:rsidRDefault="002A506A" w:rsidP="005C43B7">
            <w:pPr>
              <w:rPr>
                <w:rFonts w:ascii="Times New Roman" w:hAnsi="Times New Roman" w:cs="Times New Roman"/>
                <w:sz w:val="24"/>
                <w:szCs w:val="24"/>
              </w:rPr>
            </w:pPr>
          </w:p>
          <w:p w14:paraId="6F4CF0A2" w14:textId="77E05935" w:rsidR="00192695" w:rsidRDefault="00192375" w:rsidP="005C43B7">
            <w:pPr>
              <w:rPr>
                <w:rFonts w:ascii="Times New Roman" w:hAnsi="Times New Roman" w:cs="Times New Roman"/>
                <w:sz w:val="24"/>
                <w:szCs w:val="24"/>
              </w:rPr>
            </w:pPr>
            <w:r>
              <w:rPr>
                <w:rFonts w:ascii="Times New Roman" w:hAnsi="Times New Roman" w:cs="Times New Roman"/>
                <w:sz w:val="24"/>
                <w:szCs w:val="24"/>
              </w:rPr>
              <w:t>Does not collect data, or c</w:t>
            </w:r>
            <w:r w:rsidR="00192695">
              <w:rPr>
                <w:rFonts w:ascii="Times New Roman" w:hAnsi="Times New Roman" w:cs="Times New Roman"/>
                <w:sz w:val="24"/>
                <w:szCs w:val="24"/>
              </w:rPr>
              <w:t>ollects data that are not relevant nor useful.</w:t>
            </w:r>
          </w:p>
          <w:p w14:paraId="75B85E53" w14:textId="77777777" w:rsidR="00192695" w:rsidRDefault="00192695" w:rsidP="005C43B7">
            <w:pPr>
              <w:rPr>
                <w:rFonts w:ascii="Times New Roman" w:hAnsi="Times New Roman" w:cs="Times New Roman"/>
                <w:sz w:val="24"/>
                <w:szCs w:val="24"/>
              </w:rPr>
            </w:pPr>
          </w:p>
          <w:p w14:paraId="74CB3585" w14:textId="77777777" w:rsidR="00192375" w:rsidRDefault="00192375" w:rsidP="005C43B7">
            <w:pPr>
              <w:rPr>
                <w:rFonts w:ascii="Times New Roman" w:hAnsi="Times New Roman" w:cs="Times New Roman"/>
                <w:sz w:val="24"/>
                <w:szCs w:val="24"/>
              </w:rPr>
            </w:pPr>
          </w:p>
          <w:p w14:paraId="503C9F70" w14:textId="77777777" w:rsidR="004C30BA" w:rsidRDefault="004C30BA" w:rsidP="005C43B7">
            <w:pPr>
              <w:rPr>
                <w:rFonts w:ascii="Times New Roman" w:hAnsi="Times New Roman" w:cs="Times New Roman"/>
                <w:sz w:val="24"/>
                <w:szCs w:val="24"/>
              </w:rPr>
            </w:pPr>
          </w:p>
          <w:p w14:paraId="2021C73F" w14:textId="4BD36482" w:rsidR="00192695" w:rsidRDefault="00192375" w:rsidP="005C43B7">
            <w:pPr>
              <w:rPr>
                <w:rFonts w:ascii="Times New Roman" w:hAnsi="Times New Roman" w:cs="Times New Roman"/>
                <w:sz w:val="24"/>
                <w:szCs w:val="24"/>
              </w:rPr>
            </w:pPr>
            <w:r>
              <w:rPr>
                <w:rFonts w:ascii="Times New Roman" w:hAnsi="Times New Roman" w:cs="Times New Roman"/>
                <w:sz w:val="24"/>
                <w:szCs w:val="24"/>
              </w:rPr>
              <w:t>Does not identify an area of need and does not set a goal</w:t>
            </w:r>
            <w:r w:rsidR="001436A3">
              <w:rPr>
                <w:rFonts w:ascii="Times New Roman" w:hAnsi="Times New Roman" w:cs="Times New Roman"/>
                <w:sz w:val="24"/>
                <w:szCs w:val="24"/>
              </w:rPr>
              <w:t xml:space="preserve"> with two essential components </w:t>
            </w:r>
            <w:r w:rsidR="001436A3">
              <w:rPr>
                <w:rFonts w:ascii="Times New Roman" w:hAnsi="Times New Roman" w:cs="Times New Roman"/>
                <w:sz w:val="24"/>
                <w:szCs w:val="24"/>
              </w:rPr>
              <w:lastRenderedPageBreak/>
              <w:t>(what, by when, how much)</w:t>
            </w:r>
            <w:r>
              <w:rPr>
                <w:rFonts w:ascii="Times New Roman" w:hAnsi="Times New Roman" w:cs="Times New Roman"/>
                <w:sz w:val="24"/>
                <w:szCs w:val="24"/>
              </w:rPr>
              <w:t>.</w:t>
            </w:r>
          </w:p>
          <w:p w14:paraId="607AC29C" w14:textId="77777777" w:rsidR="00192375" w:rsidRDefault="00192375" w:rsidP="005C43B7">
            <w:pPr>
              <w:rPr>
                <w:rFonts w:ascii="Times New Roman" w:hAnsi="Times New Roman" w:cs="Times New Roman"/>
                <w:sz w:val="24"/>
                <w:szCs w:val="24"/>
              </w:rPr>
            </w:pPr>
          </w:p>
          <w:p w14:paraId="6088BACE" w14:textId="77777777" w:rsidR="00192375" w:rsidRDefault="00192375" w:rsidP="005C43B7">
            <w:pPr>
              <w:rPr>
                <w:rFonts w:ascii="Times New Roman" w:hAnsi="Times New Roman" w:cs="Times New Roman"/>
                <w:sz w:val="24"/>
                <w:szCs w:val="24"/>
              </w:rPr>
            </w:pPr>
          </w:p>
          <w:p w14:paraId="5C567FEB" w14:textId="4863E8FE" w:rsidR="00192375" w:rsidRDefault="00192375" w:rsidP="00192375">
            <w:pPr>
              <w:rPr>
                <w:rFonts w:ascii="Times New Roman" w:hAnsi="Times New Roman" w:cs="Times New Roman"/>
                <w:sz w:val="24"/>
                <w:szCs w:val="24"/>
              </w:rPr>
            </w:pPr>
            <w:r>
              <w:rPr>
                <w:rFonts w:ascii="Times New Roman" w:hAnsi="Times New Roman" w:cs="Times New Roman"/>
                <w:sz w:val="24"/>
                <w:szCs w:val="24"/>
              </w:rPr>
              <w:t>Does not develop an action plan</w:t>
            </w:r>
            <w:r w:rsidR="001436A3">
              <w:rPr>
                <w:rFonts w:ascii="Times New Roman" w:hAnsi="Times New Roman" w:cs="Times New Roman"/>
                <w:sz w:val="24"/>
                <w:szCs w:val="24"/>
              </w:rPr>
              <w:t xml:space="preserve"> for coaching</w:t>
            </w:r>
            <w:r>
              <w:rPr>
                <w:rFonts w:ascii="Times New Roman" w:hAnsi="Times New Roman" w:cs="Times New Roman"/>
                <w:sz w:val="24"/>
                <w:szCs w:val="24"/>
              </w:rPr>
              <w:t>.</w:t>
            </w:r>
          </w:p>
          <w:p w14:paraId="3A6A7C81" w14:textId="77777777" w:rsidR="00192375" w:rsidRDefault="00192375" w:rsidP="00192375">
            <w:pPr>
              <w:rPr>
                <w:rFonts w:ascii="Times New Roman" w:hAnsi="Times New Roman" w:cs="Times New Roman"/>
                <w:sz w:val="24"/>
                <w:szCs w:val="24"/>
              </w:rPr>
            </w:pPr>
          </w:p>
          <w:p w14:paraId="223736CF" w14:textId="77777777" w:rsidR="00192375" w:rsidRDefault="00192375" w:rsidP="00192375">
            <w:pPr>
              <w:rPr>
                <w:rFonts w:ascii="Times New Roman" w:hAnsi="Times New Roman" w:cs="Times New Roman"/>
                <w:sz w:val="24"/>
                <w:szCs w:val="24"/>
              </w:rPr>
            </w:pPr>
          </w:p>
          <w:p w14:paraId="3B3E63CA" w14:textId="77777777" w:rsidR="00192375" w:rsidRDefault="00192375" w:rsidP="00192375">
            <w:pPr>
              <w:rPr>
                <w:rFonts w:ascii="Times New Roman" w:hAnsi="Times New Roman" w:cs="Times New Roman"/>
                <w:sz w:val="24"/>
                <w:szCs w:val="24"/>
              </w:rPr>
            </w:pPr>
          </w:p>
          <w:p w14:paraId="638705E3" w14:textId="77777777" w:rsidR="00192375" w:rsidRDefault="00192375" w:rsidP="00192375">
            <w:pPr>
              <w:rPr>
                <w:rFonts w:ascii="Times New Roman" w:hAnsi="Times New Roman" w:cs="Times New Roman"/>
                <w:sz w:val="24"/>
                <w:szCs w:val="24"/>
              </w:rPr>
            </w:pPr>
          </w:p>
          <w:p w14:paraId="7FDDE876" w14:textId="17DC6617" w:rsidR="00192375" w:rsidRDefault="00192375" w:rsidP="00192375">
            <w:pPr>
              <w:rPr>
                <w:rFonts w:ascii="Times New Roman" w:hAnsi="Times New Roman" w:cs="Times New Roman"/>
                <w:sz w:val="24"/>
                <w:szCs w:val="24"/>
              </w:rPr>
            </w:pPr>
            <w:r>
              <w:rPr>
                <w:rFonts w:ascii="Times New Roman" w:hAnsi="Times New Roman" w:cs="Times New Roman"/>
                <w:sz w:val="24"/>
                <w:szCs w:val="24"/>
              </w:rPr>
              <w:t xml:space="preserve"> </w:t>
            </w:r>
            <w:r w:rsidR="005F2FBA">
              <w:rPr>
                <w:rFonts w:ascii="Times New Roman" w:hAnsi="Times New Roman" w:cs="Times New Roman"/>
                <w:sz w:val="24"/>
                <w:szCs w:val="24"/>
              </w:rPr>
              <w:t>Does not use data to guide</w:t>
            </w:r>
            <w:r>
              <w:rPr>
                <w:rFonts w:ascii="Times New Roman" w:hAnsi="Times New Roman" w:cs="Times New Roman"/>
                <w:sz w:val="24"/>
                <w:szCs w:val="24"/>
              </w:rPr>
              <w:t xml:space="preserve"> allocation of time and resources</w:t>
            </w:r>
            <w:r w:rsidR="0030045E">
              <w:rPr>
                <w:rFonts w:ascii="Times New Roman" w:hAnsi="Times New Roman" w:cs="Times New Roman"/>
                <w:sz w:val="24"/>
                <w:szCs w:val="24"/>
              </w:rPr>
              <w:t>, continuum of supports, scaffolding, prompting, and providing performance feedback</w:t>
            </w:r>
            <w:r>
              <w:rPr>
                <w:rFonts w:ascii="Times New Roman" w:hAnsi="Times New Roman" w:cs="Times New Roman"/>
                <w:sz w:val="24"/>
                <w:szCs w:val="24"/>
              </w:rPr>
              <w:t xml:space="preserve"> without using data.</w:t>
            </w:r>
          </w:p>
          <w:p w14:paraId="67B797B5" w14:textId="77777777" w:rsidR="0030045E" w:rsidRDefault="0030045E" w:rsidP="00192375">
            <w:pPr>
              <w:rPr>
                <w:rFonts w:ascii="Times New Roman" w:hAnsi="Times New Roman" w:cs="Times New Roman"/>
                <w:sz w:val="24"/>
                <w:szCs w:val="24"/>
              </w:rPr>
            </w:pPr>
          </w:p>
          <w:p w14:paraId="5896B5F6" w14:textId="77777777" w:rsidR="0030045E" w:rsidRDefault="0030045E" w:rsidP="00192375">
            <w:pPr>
              <w:rPr>
                <w:rFonts w:ascii="Times New Roman" w:hAnsi="Times New Roman" w:cs="Times New Roman"/>
                <w:sz w:val="24"/>
                <w:szCs w:val="24"/>
              </w:rPr>
            </w:pPr>
          </w:p>
          <w:p w14:paraId="0943EAB3" w14:textId="77777777" w:rsidR="0030045E" w:rsidRDefault="0030045E" w:rsidP="00192375">
            <w:pPr>
              <w:rPr>
                <w:rFonts w:ascii="Times New Roman" w:hAnsi="Times New Roman" w:cs="Times New Roman"/>
                <w:sz w:val="24"/>
                <w:szCs w:val="24"/>
              </w:rPr>
            </w:pPr>
          </w:p>
          <w:p w14:paraId="0A47C522" w14:textId="77777777" w:rsidR="00D65105" w:rsidRDefault="00D65105" w:rsidP="00192375">
            <w:pPr>
              <w:rPr>
                <w:rFonts w:ascii="Times New Roman" w:hAnsi="Times New Roman" w:cs="Times New Roman"/>
                <w:sz w:val="24"/>
                <w:szCs w:val="24"/>
              </w:rPr>
            </w:pPr>
          </w:p>
          <w:p w14:paraId="731154F6" w14:textId="77777777" w:rsidR="005F669E" w:rsidRDefault="005F669E" w:rsidP="00192375">
            <w:pPr>
              <w:rPr>
                <w:rFonts w:ascii="Times New Roman" w:hAnsi="Times New Roman" w:cs="Times New Roman"/>
                <w:sz w:val="24"/>
                <w:szCs w:val="24"/>
              </w:rPr>
            </w:pPr>
          </w:p>
          <w:p w14:paraId="60DFA3E0" w14:textId="77777777" w:rsidR="005F669E" w:rsidRDefault="005F669E" w:rsidP="00192375">
            <w:pPr>
              <w:rPr>
                <w:rFonts w:ascii="Times New Roman" w:hAnsi="Times New Roman" w:cs="Times New Roman"/>
                <w:sz w:val="24"/>
                <w:szCs w:val="24"/>
              </w:rPr>
            </w:pPr>
          </w:p>
          <w:p w14:paraId="7E9EBF6F" w14:textId="77777777" w:rsidR="005F669E" w:rsidRDefault="005F669E" w:rsidP="00192375">
            <w:pPr>
              <w:rPr>
                <w:rFonts w:ascii="Times New Roman" w:hAnsi="Times New Roman" w:cs="Times New Roman"/>
                <w:sz w:val="24"/>
                <w:szCs w:val="24"/>
              </w:rPr>
            </w:pPr>
          </w:p>
          <w:p w14:paraId="2B22F738" w14:textId="77777777" w:rsidR="005F669E" w:rsidRDefault="005F669E" w:rsidP="00192375">
            <w:pPr>
              <w:rPr>
                <w:rFonts w:ascii="Times New Roman" w:hAnsi="Times New Roman" w:cs="Times New Roman"/>
                <w:sz w:val="24"/>
                <w:szCs w:val="24"/>
              </w:rPr>
            </w:pPr>
          </w:p>
          <w:p w14:paraId="7772D66A" w14:textId="77777777" w:rsidR="005F669E" w:rsidRDefault="005F669E" w:rsidP="00192375">
            <w:pPr>
              <w:rPr>
                <w:rFonts w:ascii="Times New Roman" w:hAnsi="Times New Roman" w:cs="Times New Roman"/>
                <w:sz w:val="24"/>
                <w:szCs w:val="24"/>
              </w:rPr>
            </w:pPr>
          </w:p>
          <w:p w14:paraId="0B988DC2" w14:textId="77777777" w:rsidR="005F669E" w:rsidRDefault="005F669E" w:rsidP="00192375">
            <w:pPr>
              <w:rPr>
                <w:rFonts w:ascii="Times New Roman" w:hAnsi="Times New Roman" w:cs="Times New Roman"/>
                <w:sz w:val="24"/>
                <w:szCs w:val="24"/>
              </w:rPr>
            </w:pPr>
          </w:p>
          <w:p w14:paraId="2A9395CB" w14:textId="111EA5E5" w:rsidR="00192375" w:rsidRDefault="00192375" w:rsidP="00192375">
            <w:pPr>
              <w:rPr>
                <w:rFonts w:ascii="Times New Roman" w:hAnsi="Times New Roman" w:cs="Times New Roman"/>
                <w:sz w:val="24"/>
                <w:szCs w:val="24"/>
              </w:rPr>
            </w:pPr>
            <w:r>
              <w:rPr>
                <w:rFonts w:ascii="Times New Roman" w:hAnsi="Times New Roman" w:cs="Times New Roman"/>
                <w:sz w:val="24"/>
                <w:szCs w:val="24"/>
              </w:rPr>
              <w:t xml:space="preserve">Does not </w:t>
            </w:r>
            <w:r w:rsidR="00D65105">
              <w:rPr>
                <w:rFonts w:ascii="Times New Roman" w:hAnsi="Times New Roman" w:cs="Times New Roman"/>
                <w:sz w:val="24"/>
                <w:szCs w:val="24"/>
              </w:rPr>
              <w:t xml:space="preserve">use </w:t>
            </w:r>
            <w:r>
              <w:rPr>
                <w:rFonts w:ascii="Times New Roman" w:hAnsi="Times New Roman" w:cs="Times New Roman"/>
                <w:sz w:val="24"/>
                <w:szCs w:val="24"/>
              </w:rPr>
              <w:t>data</w:t>
            </w:r>
            <w:r w:rsidR="00D65105">
              <w:rPr>
                <w:rFonts w:ascii="Times New Roman" w:hAnsi="Times New Roman" w:cs="Times New Roman"/>
                <w:sz w:val="24"/>
                <w:szCs w:val="24"/>
              </w:rPr>
              <w:t xml:space="preserve"> to set goals, determine progress to goals, and define next steps.</w:t>
            </w:r>
          </w:p>
          <w:p w14:paraId="73032549" w14:textId="77777777" w:rsidR="00192375" w:rsidRDefault="00192375" w:rsidP="00192375">
            <w:pPr>
              <w:rPr>
                <w:rFonts w:ascii="Times New Roman" w:hAnsi="Times New Roman" w:cs="Times New Roman"/>
                <w:sz w:val="24"/>
                <w:szCs w:val="24"/>
              </w:rPr>
            </w:pPr>
          </w:p>
          <w:p w14:paraId="5ABA440D" w14:textId="77777777" w:rsidR="00192375" w:rsidRDefault="00192375" w:rsidP="00192375">
            <w:pPr>
              <w:rPr>
                <w:rFonts w:ascii="Times New Roman" w:hAnsi="Times New Roman" w:cs="Times New Roman"/>
                <w:sz w:val="24"/>
                <w:szCs w:val="24"/>
              </w:rPr>
            </w:pPr>
          </w:p>
          <w:p w14:paraId="36D17B2B" w14:textId="77777777" w:rsidR="00192375" w:rsidRDefault="00192375" w:rsidP="00192375">
            <w:pPr>
              <w:rPr>
                <w:rFonts w:ascii="Times New Roman" w:hAnsi="Times New Roman" w:cs="Times New Roman"/>
                <w:sz w:val="24"/>
                <w:szCs w:val="24"/>
              </w:rPr>
            </w:pPr>
          </w:p>
          <w:p w14:paraId="21E1B464" w14:textId="77777777" w:rsidR="005F669E" w:rsidRDefault="005F669E" w:rsidP="00192375">
            <w:pPr>
              <w:rPr>
                <w:rFonts w:ascii="Times New Roman" w:hAnsi="Times New Roman" w:cs="Times New Roman"/>
                <w:sz w:val="24"/>
                <w:szCs w:val="24"/>
              </w:rPr>
            </w:pPr>
          </w:p>
          <w:p w14:paraId="6AD219DF" w14:textId="77777777" w:rsidR="005F669E" w:rsidRDefault="005F669E" w:rsidP="00192375">
            <w:pPr>
              <w:rPr>
                <w:rFonts w:ascii="Times New Roman" w:hAnsi="Times New Roman" w:cs="Times New Roman"/>
                <w:sz w:val="24"/>
                <w:szCs w:val="24"/>
              </w:rPr>
            </w:pPr>
          </w:p>
          <w:p w14:paraId="32499255" w14:textId="0D554B7A" w:rsidR="00192375" w:rsidRPr="005B0FB5" w:rsidRDefault="0030045E" w:rsidP="00D65105">
            <w:pPr>
              <w:rPr>
                <w:rFonts w:ascii="Times New Roman" w:hAnsi="Times New Roman" w:cs="Times New Roman"/>
                <w:sz w:val="24"/>
                <w:szCs w:val="24"/>
              </w:rPr>
            </w:pPr>
            <w:r>
              <w:rPr>
                <w:rFonts w:ascii="Times New Roman" w:hAnsi="Times New Roman" w:cs="Times New Roman"/>
                <w:sz w:val="24"/>
                <w:szCs w:val="24"/>
              </w:rPr>
              <w:t xml:space="preserve">Does not complete </w:t>
            </w:r>
            <w:r w:rsidR="00D65105">
              <w:rPr>
                <w:rFonts w:ascii="Times New Roman" w:hAnsi="Times New Roman" w:cs="Times New Roman"/>
                <w:sz w:val="24"/>
                <w:szCs w:val="24"/>
              </w:rPr>
              <w:t xml:space="preserve">a </w:t>
            </w:r>
            <w:r>
              <w:rPr>
                <w:rFonts w:ascii="Times New Roman" w:hAnsi="Times New Roman" w:cs="Times New Roman"/>
                <w:sz w:val="24"/>
                <w:szCs w:val="24"/>
              </w:rPr>
              <w:t>problem-solving process.</w:t>
            </w:r>
          </w:p>
        </w:tc>
      </w:tr>
    </w:tbl>
    <w:p w14:paraId="3EC7831D" w14:textId="5F1C7E75" w:rsidR="006C7348" w:rsidRPr="005B0FB5" w:rsidRDefault="006C7348" w:rsidP="006C7348">
      <w:pPr>
        <w:rPr>
          <w:rFonts w:ascii="Times New Roman" w:hAnsi="Times New Roman" w:cs="Times New Roman"/>
          <w:b/>
          <w:sz w:val="24"/>
          <w:szCs w:val="24"/>
        </w:rPr>
      </w:pPr>
    </w:p>
    <w:tbl>
      <w:tblPr>
        <w:tblStyle w:val="TableGrid"/>
        <w:tblW w:w="5000" w:type="pct"/>
        <w:tblLayout w:type="fixed"/>
        <w:tblLook w:val="04A0" w:firstRow="1" w:lastRow="0" w:firstColumn="1" w:lastColumn="0" w:noHBand="0" w:noVBand="1"/>
      </w:tblPr>
      <w:tblGrid>
        <w:gridCol w:w="2717"/>
        <w:gridCol w:w="1868"/>
        <w:gridCol w:w="4585"/>
        <w:gridCol w:w="4582"/>
      </w:tblGrid>
      <w:tr w:rsidR="006C7348" w:rsidRPr="005B0FB5" w14:paraId="4ED8D3EE" w14:textId="77777777" w:rsidTr="008A5068">
        <w:trPr>
          <w:trHeight w:val="287"/>
        </w:trPr>
        <w:tc>
          <w:tcPr>
            <w:tcW w:w="5000" w:type="pct"/>
            <w:gridSpan w:val="4"/>
            <w:tcBorders>
              <w:bottom w:val="single" w:sz="4" w:space="0" w:color="auto"/>
            </w:tcBorders>
            <w:shd w:val="clear" w:color="auto" w:fill="4F81BD" w:themeFill="accent1"/>
          </w:tcPr>
          <w:p w14:paraId="06FDBA18" w14:textId="424D56FD" w:rsidR="006C7348" w:rsidRPr="005B0FB5" w:rsidRDefault="006C7348" w:rsidP="0070511A">
            <w:pP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lastRenderedPageBreak/>
              <w:t xml:space="preserve">Essential Component:  </w:t>
            </w:r>
            <w:r w:rsidR="0070511A">
              <w:rPr>
                <w:rFonts w:ascii="Times New Roman" w:hAnsi="Times New Roman" w:cs="Times New Roman"/>
                <w:b/>
                <w:i/>
                <w:color w:val="FFFFFF" w:themeColor="background1"/>
                <w:sz w:val="24"/>
                <w:szCs w:val="24"/>
              </w:rPr>
              <w:t>Application of</w:t>
            </w:r>
            <w:r w:rsidR="0070511A">
              <w:rPr>
                <w:rFonts w:ascii="Times New Roman" w:hAnsi="Times New Roman" w:cs="Times New Roman"/>
                <w:b/>
                <w:color w:val="FFFFFF" w:themeColor="background1"/>
                <w:sz w:val="24"/>
                <w:szCs w:val="24"/>
              </w:rPr>
              <w:t xml:space="preserve"> </w:t>
            </w:r>
            <w:r w:rsidR="0088013E" w:rsidRPr="0088013E">
              <w:rPr>
                <w:rFonts w:ascii="Times New Roman" w:hAnsi="Times New Roman" w:cs="Times New Roman"/>
                <w:b/>
                <w:i/>
                <w:color w:val="FFFFFF" w:themeColor="background1"/>
                <w:sz w:val="24"/>
                <w:szCs w:val="24"/>
              </w:rPr>
              <w:t>Content Knowledge</w:t>
            </w:r>
          </w:p>
        </w:tc>
      </w:tr>
      <w:tr w:rsidR="0088013E" w:rsidRPr="005B0FB5" w14:paraId="055FB6CD" w14:textId="77777777" w:rsidTr="0088013E">
        <w:trPr>
          <w:trHeight w:val="296"/>
        </w:trPr>
        <w:tc>
          <w:tcPr>
            <w:tcW w:w="988" w:type="pct"/>
            <w:tcBorders>
              <w:bottom w:val="single" w:sz="4" w:space="0" w:color="auto"/>
            </w:tcBorders>
            <w:shd w:val="clear" w:color="auto" w:fill="C6D9F1" w:themeFill="text2" w:themeFillTint="33"/>
          </w:tcPr>
          <w:p w14:paraId="6F47278D" w14:textId="77777777" w:rsidR="006C7348" w:rsidRPr="005B0FB5" w:rsidRDefault="006C7348" w:rsidP="006C7348">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Definition of Essential Component:</w:t>
            </w:r>
          </w:p>
        </w:tc>
        <w:tc>
          <w:tcPr>
            <w:tcW w:w="4012" w:type="pct"/>
            <w:gridSpan w:val="3"/>
            <w:tcBorders>
              <w:bottom w:val="single" w:sz="4" w:space="0" w:color="auto"/>
            </w:tcBorders>
            <w:shd w:val="clear" w:color="auto" w:fill="FFFFFF" w:themeFill="background1"/>
          </w:tcPr>
          <w:p w14:paraId="17C5411D" w14:textId="40A9B6CC" w:rsidR="006C7348" w:rsidRPr="0094792E" w:rsidRDefault="00C12A1D" w:rsidP="00C12A1D">
            <w:pPr>
              <w:rPr>
                <w:rFonts w:ascii="Times New Roman" w:hAnsi="Times New Roman" w:cs="Times New Roman"/>
              </w:rPr>
            </w:pPr>
            <w:r>
              <w:rPr>
                <w:rFonts w:ascii="Times New Roman" w:hAnsi="Times New Roman" w:cs="Times New Roman"/>
                <w:sz w:val="24"/>
              </w:rPr>
              <w:t>Application of c</w:t>
            </w:r>
            <w:r w:rsidR="0094792E" w:rsidRPr="0094792E">
              <w:rPr>
                <w:rFonts w:ascii="Times New Roman" w:hAnsi="Times New Roman" w:cs="Times New Roman"/>
                <w:sz w:val="24"/>
              </w:rPr>
              <w:t xml:space="preserve">ontent knowledge </w:t>
            </w:r>
            <w:r w:rsidR="00066032">
              <w:rPr>
                <w:rFonts w:ascii="Times New Roman" w:hAnsi="Times New Roman" w:cs="Times New Roman"/>
                <w:sz w:val="24"/>
              </w:rPr>
              <w:t xml:space="preserve">refers to the </w:t>
            </w:r>
            <w:r>
              <w:rPr>
                <w:rFonts w:ascii="Times New Roman" w:hAnsi="Times New Roman" w:cs="Times New Roman"/>
                <w:sz w:val="24"/>
              </w:rPr>
              <w:t xml:space="preserve">coach applying his or her own </w:t>
            </w:r>
            <w:r w:rsidR="0094792E" w:rsidRPr="0094792E">
              <w:rPr>
                <w:rFonts w:ascii="Times New Roman" w:hAnsi="Times New Roman" w:cs="Times New Roman"/>
                <w:sz w:val="24"/>
              </w:rPr>
              <w:t xml:space="preserve">experience </w:t>
            </w:r>
            <w:r w:rsidR="00066032">
              <w:rPr>
                <w:rFonts w:ascii="Times New Roman" w:hAnsi="Times New Roman" w:cs="Times New Roman"/>
                <w:sz w:val="24"/>
              </w:rPr>
              <w:t xml:space="preserve">and knowledge about </w:t>
            </w:r>
            <w:r w:rsidR="0094792E">
              <w:rPr>
                <w:rFonts w:ascii="Times New Roman" w:hAnsi="Times New Roman" w:cs="Times New Roman"/>
                <w:sz w:val="24"/>
              </w:rPr>
              <w:t>delivering the</w:t>
            </w:r>
            <w:r w:rsidR="0094792E" w:rsidRPr="0094792E">
              <w:rPr>
                <w:rFonts w:ascii="Times New Roman" w:hAnsi="Times New Roman" w:cs="Times New Roman"/>
                <w:sz w:val="24"/>
              </w:rPr>
              <w:t xml:space="preserve"> targeted practice or program</w:t>
            </w:r>
            <w:r w:rsidR="00381B83">
              <w:rPr>
                <w:rFonts w:ascii="Times New Roman" w:hAnsi="Times New Roman" w:cs="Times New Roman"/>
                <w:sz w:val="24"/>
              </w:rPr>
              <w:t xml:space="preserve">. </w:t>
            </w:r>
            <w:r>
              <w:rPr>
                <w:rFonts w:ascii="Times New Roman" w:hAnsi="Times New Roman" w:cs="Times New Roman"/>
                <w:sz w:val="24"/>
              </w:rPr>
              <w:t>Of note, content knowledge is a critical selection criteria that should be considered when hiring individuals to deliver coaching supports.</w:t>
            </w:r>
          </w:p>
        </w:tc>
      </w:tr>
      <w:tr w:rsidR="0088013E" w:rsidRPr="005B0FB5" w14:paraId="7D6885F7" w14:textId="77777777" w:rsidTr="0088013E">
        <w:trPr>
          <w:trHeight w:val="296"/>
        </w:trPr>
        <w:tc>
          <w:tcPr>
            <w:tcW w:w="988" w:type="pct"/>
            <w:tcBorders>
              <w:bottom w:val="single" w:sz="4" w:space="0" w:color="auto"/>
            </w:tcBorders>
            <w:shd w:val="clear" w:color="auto" w:fill="C6D9F1" w:themeFill="text2" w:themeFillTint="33"/>
          </w:tcPr>
          <w:p w14:paraId="43F491F7" w14:textId="77777777" w:rsidR="006C7348" w:rsidRPr="005B0FB5" w:rsidRDefault="006C7348" w:rsidP="006C7348">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Contribution to Desired Outcome:</w:t>
            </w:r>
          </w:p>
        </w:tc>
        <w:tc>
          <w:tcPr>
            <w:tcW w:w="4012" w:type="pct"/>
            <w:gridSpan w:val="3"/>
            <w:tcBorders>
              <w:bottom w:val="single" w:sz="4" w:space="0" w:color="auto"/>
            </w:tcBorders>
            <w:shd w:val="clear" w:color="auto" w:fill="FFFFFF" w:themeFill="background1"/>
          </w:tcPr>
          <w:p w14:paraId="1890931D" w14:textId="2E3A73FA" w:rsidR="006C7348" w:rsidRPr="0094792E" w:rsidRDefault="00AE672E" w:rsidP="00381B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94792E" w:rsidRPr="0094792E">
              <w:rPr>
                <w:rFonts w:ascii="Times New Roman" w:hAnsi="Times New Roman" w:cs="Times New Roman"/>
                <w:color w:val="000000" w:themeColor="text1"/>
                <w:sz w:val="24"/>
                <w:szCs w:val="24"/>
              </w:rPr>
              <w:t xml:space="preserve">osters acceptance and provides a wealth of experiences </w:t>
            </w:r>
            <w:r w:rsidR="003139C9">
              <w:rPr>
                <w:rFonts w:ascii="Times New Roman" w:hAnsi="Times New Roman" w:cs="Times New Roman"/>
                <w:color w:val="000000" w:themeColor="text1"/>
                <w:sz w:val="24"/>
                <w:szCs w:val="24"/>
              </w:rPr>
              <w:t xml:space="preserve">and resources </w:t>
            </w:r>
            <w:r w:rsidR="0094792E" w:rsidRPr="0094792E">
              <w:rPr>
                <w:rFonts w:ascii="Times New Roman" w:hAnsi="Times New Roman" w:cs="Times New Roman"/>
                <w:color w:val="000000" w:themeColor="text1"/>
                <w:sz w:val="24"/>
                <w:szCs w:val="24"/>
              </w:rPr>
              <w:t xml:space="preserve">from which </w:t>
            </w:r>
            <w:r w:rsidR="00381B83">
              <w:rPr>
                <w:rFonts w:ascii="Times New Roman" w:hAnsi="Times New Roman" w:cs="Times New Roman"/>
                <w:color w:val="000000" w:themeColor="text1"/>
                <w:sz w:val="24"/>
                <w:szCs w:val="24"/>
              </w:rPr>
              <w:t xml:space="preserve">the individual providing coaching supports can </w:t>
            </w:r>
            <w:r w:rsidR="0094792E" w:rsidRPr="0094792E">
              <w:rPr>
                <w:rFonts w:ascii="Times New Roman" w:hAnsi="Times New Roman" w:cs="Times New Roman"/>
                <w:color w:val="000000" w:themeColor="text1"/>
                <w:sz w:val="24"/>
                <w:szCs w:val="24"/>
              </w:rPr>
              <w:t xml:space="preserve">draw strategies for </w:t>
            </w:r>
            <w:r w:rsidR="00381B83">
              <w:rPr>
                <w:rFonts w:ascii="Times New Roman" w:hAnsi="Times New Roman" w:cs="Times New Roman"/>
                <w:color w:val="000000" w:themeColor="text1"/>
                <w:sz w:val="24"/>
                <w:szCs w:val="24"/>
              </w:rPr>
              <w:t>developing fidelity in</w:t>
            </w:r>
            <w:r w:rsidR="0094792E" w:rsidRPr="0094792E">
              <w:rPr>
                <w:rFonts w:ascii="Times New Roman" w:hAnsi="Times New Roman" w:cs="Times New Roman"/>
                <w:color w:val="000000" w:themeColor="text1"/>
                <w:sz w:val="24"/>
                <w:szCs w:val="24"/>
              </w:rPr>
              <w:t xml:space="preserve"> use of </w:t>
            </w:r>
            <w:r w:rsidR="00381B83">
              <w:rPr>
                <w:rFonts w:ascii="Times New Roman" w:hAnsi="Times New Roman" w:cs="Times New Roman"/>
                <w:color w:val="000000" w:themeColor="text1"/>
                <w:sz w:val="24"/>
                <w:szCs w:val="24"/>
              </w:rPr>
              <w:t xml:space="preserve">targeted </w:t>
            </w:r>
            <w:r w:rsidR="0094792E" w:rsidRPr="0094792E">
              <w:rPr>
                <w:rFonts w:ascii="Times New Roman" w:hAnsi="Times New Roman" w:cs="Times New Roman"/>
                <w:color w:val="000000" w:themeColor="text1"/>
                <w:sz w:val="24"/>
                <w:szCs w:val="24"/>
              </w:rPr>
              <w:t>practices.</w:t>
            </w:r>
          </w:p>
        </w:tc>
      </w:tr>
      <w:tr w:rsidR="0088013E" w:rsidRPr="005B0FB5" w14:paraId="14F8F5D5" w14:textId="77777777" w:rsidTr="0088013E">
        <w:trPr>
          <w:trHeight w:val="296"/>
        </w:trPr>
        <w:tc>
          <w:tcPr>
            <w:tcW w:w="988" w:type="pct"/>
            <w:tcBorders>
              <w:bottom w:val="single" w:sz="4" w:space="0" w:color="auto"/>
            </w:tcBorders>
            <w:shd w:val="clear" w:color="auto" w:fill="C6D9F1" w:themeFill="text2" w:themeFillTint="33"/>
          </w:tcPr>
          <w:p w14:paraId="2DE84B0B" w14:textId="77777777" w:rsidR="006C7348" w:rsidRPr="005B0FB5" w:rsidRDefault="006C7348" w:rsidP="006C7348">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References:</w:t>
            </w:r>
          </w:p>
        </w:tc>
        <w:tc>
          <w:tcPr>
            <w:tcW w:w="4012" w:type="pct"/>
            <w:gridSpan w:val="3"/>
            <w:tcBorders>
              <w:bottom w:val="single" w:sz="4" w:space="0" w:color="auto"/>
            </w:tcBorders>
            <w:shd w:val="clear" w:color="auto" w:fill="FFFFFF" w:themeFill="background1"/>
          </w:tcPr>
          <w:p w14:paraId="4393B7A4" w14:textId="320D9B2A" w:rsidR="006C7348" w:rsidRPr="003139C9" w:rsidRDefault="003139C9" w:rsidP="005C43B7">
            <w:pPr>
              <w:rPr>
                <w:rFonts w:ascii="Times New Roman" w:hAnsi="Times New Roman" w:cs="Times New Roman"/>
                <w:color w:val="000000" w:themeColor="text1"/>
                <w:sz w:val="24"/>
                <w:szCs w:val="24"/>
              </w:rPr>
            </w:pPr>
            <w:proofErr w:type="spellStart"/>
            <w:r w:rsidRPr="003139C9">
              <w:rPr>
                <w:rFonts w:ascii="Times New Roman" w:hAnsi="Times New Roman" w:cs="Times New Roman"/>
                <w:color w:val="000000" w:themeColor="text1"/>
                <w:sz w:val="24"/>
                <w:szCs w:val="24"/>
              </w:rPr>
              <w:t>Killion</w:t>
            </w:r>
            <w:proofErr w:type="spellEnd"/>
            <w:r w:rsidRPr="003139C9">
              <w:rPr>
                <w:rFonts w:ascii="Times New Roman" w:hAnsi="Times New Roman" w:cs="Times New Roman"/>
                <w:color w:val="000000" w:themeColor="text1"/>
                <w:sz w:val="24"/>
                <w:szCs w:val="24"/>
              </w:rPr>
              <w:t xml:space="preserve"> &amp; Harrison, 2006</w:t>
            </w:r>
            <w:r w:rsidR="00D159C3">
              <w:rPr>
                <w:rFonts w:ascii="Times New Roman" w:hAnsi="Times New Roman" w:cs="Times New Roman"/>
                <w:color w:val="000000" w:themeColor="text1"/>
                <w:sz w:val="24"/>
                <w:szCs w:val="24"/>
              </w:rPr>
              <w:t xml:space="preserve">; Kin et al, 2004; </w:t>
            </w:r>
            <w:proofErr w:type="spellStart"/>
            <w:r w:rsidR="00D159C3">
              <w:rPr>
                <w:rFonts w:ascii="Times New Roman" w:hAnsi="Times New Roman" w:cs="Times New Roman"/>
                <w:color w:val="000000" w:themeColor="text1"/>
                <w:sz w:val="24"/>
                <w:szCs w:val="24"/>
              </w:rPr>
              <w:t>Kowal</w:t>
            </w:r>
            <w:proofErr w:type="spellEnd"/>
            <w:r w:rsidR="00D159C3">
              <w:rPr>
                <w:rFonts w:ascii="Times New Roman" w:hAnsi="Times New Roman" w:cs="Times New Roman"/>
                <w:color w:val="000000" w:themeColor="text1"/>
                <w:sz w:val="24"/>
                <w:szCs w:val="24"/>
              </w:rPr>
              <w:t xml:space="preserve"> &amp; Steiner, 2007; Neufeld &amp; Roper, 2003; </w:t>
            </w:r>
            <w:proofErr w:type="spellStart"/>
            <w:r w:rsidR="00D159C3">
              <w:rPr>
                <w:rFonts w:ascii="Times New Roman" w:hAnsi="Times New Roman" w:cs="Times New Roman"/>
                <w:color w:val="000000" w:themeColor="text1"/>
                <w:sz w:val="24"/>
                <w:szCs w:val="24"/>
              </w:rPr>
              <w:t>Poglinco</w:t>
            </w:r>
            <w:proofErr w:type="spellEnd"/>
            <w:r w:rsidR="00D159C3">
              <w:rPr>
                <w:rFonts w:ascii="Times New Roman" w:hAnsi="Times New Roman" w:cs="Times New Roman"/>
                <w:color w:val="000000" w:themeColor="text1"/>
                <w:sz w:val="24"/>
                <w:szCs w:val="24"/>
              </w:rPr>
              <w:t xml:space="preserve"> et al., 2003</w:t>
            </w:r>
          </w:p>
        </w:tc>
      </w:tr>
      <w:tr w:rsidR="006C7348" w:rsidRPr="005B0FB5" w14:paraId="2AEB1251" w14:textId="77777777" w:rsidTr="005C43B7">
        <w:trPr>
          <w:trHeight w:val="314"/>
        </w:trPr>
        <w:tc>
          <w:tcPr>
            <w:tcW w:w="5000" w:type="pct"/>
            <w:gridSpan w:val="4"/>
            <w:tcBorders>
              <w:bottom w:val="nil"/>
            </w:tcBorders>
            <w:shd w:val="clear" w:color="auto" w:fill="4F81BD" w:themeFill="accent1"/>
          </w:tcPr>
          <w:p w14:paraId="2DFBAB65" w14:textId="77777777" w:rsidR="006C7348" w:rsidRPr="005B0FB5" w:rsidRDefault="006C7348" w:rsidP="005C43B7">
            <w:pPr>
              <w:jc w:val="cente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Behavioral Indicators</w:t>
            </w:r>
          </w:p>
        </w:tc>
      </w:tr>
      <w:tr w:rsidR="006C7348" w:rsidRPr="005B0FB5" w14:paraId="08120659" w14:textId="77777777" w:rsidTr="006C7348">
        <w:tc>
          <w:tcPr>
            <w:tcW w:w="1667" w:type="pct"/>
            <w:gridSpan w:val="2"/>
            <w:tcBorders>
              <w:top w:val="nil"/>
              <w:bottom w:val="single" w:sz="4" w:space="0" w:color="auto"/>
            </w:tcBorders>
            <w:shd w:val="clear" w:color="auto" w:fill="C6D9F1" w:themeFill="text2" w:themeFillTint="33"/>
          </w:tcPr>
          <w:p w14:paraId="172A71FD" w14:textId="77777777" w:rsidR="006C7348" w:rsidRPr="005B0FB5" w:rsidRDefault="006C7348"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Expected Use in Practice</w:t>
            </w:r>
          </w:p>
        </w:tc>
        <w:tc>
          <w:tcPr>
            <w:tcW w:w="1667" w:type="pct"/>
            <w:tcBorders>
              <w:top w:val="nil"/>
              <w:bottom w:val="single" w:sz="4" w:space="0" w:color="auto"/>
            </w:tcBorders>
            <w:shd w:val="clear" w:color="auto" w:fill="C6D9F1" w:themeFill="text2" w:themeFillTint="33"/>
          </w:tcPr>
          <w:p w14:paraId="5263B21A" w14:textId="77777777" w:rsidR="006C7348" w:rsidRPr="005B0FB5" w:rsidRDefault="006C7348"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Developmental Use in Practice</w:t>
            </w:r>
          </w:p>
        </w:tc>
        <w:tc>
          <w:tcPr>
            <w:tcW w:w="1666" w:type="pct"/>
            <w:tcBorders>
              <w:top w:val="nil"/>
              <w:bottom w:val="single" w:sz="4" w:space="0" w:color="auto"/>
            </w:tcBorders>
            <w:shd w:val="clear" w:color="auto" w:fill="C6D9F1" w:themeFill="text2" w:themeFillTint="33"/>
          </w:tcPr>
          <w:p w14:paraId="55B47C51" w14:textId="77777777" w:rsidR="006C7348" w:rsidRPr="005B0FB5" w:rsidRDefault="006C7348"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Unacceptable Use in Practice</w:t>
            </w:r>
          </w:p>
        </w:tc>
      </w:tr>
      <w:tr w:rsidR="006C7348" w:rsidRPr="005B0FB5" w14:paraId="1D83277B" w14:textId="77777777" w:rsidTr="006C7348">
        <w:trPr>
          <w:trHeight w:val="1611"/>
        </w:trPr>
        <w:tc>
          <w:tcPr>
            <w:tcW w:w="1667" w:type="pct"/>
            <w:gridSpan w:val="2"/>
            <w:shd w:val="clear" w:color="auto" w:fill="auto"/>
          </w:tcPr>
          <w:p w14:paraId="4F1209C0" w14:textId="2B669D85" w:rsidR="00564182" w:rsidRPr="00F06B6A"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t xml:space="preserve">The individual providing coaching: </w:t>
            </w:r>
          </w:p>
          <w:p w14:paraId="43E5602C" w14:textId="77777777" w:rsidR="006C7348" w:rsidRDefault="006C7348" w:rsidP="005C43B7">
            <w:pPr>
              <w:rPr>
                <w:rFonts w:ascii="Times New Roman" w:hAnsi="Times New Roman" w:cs="Times New Roman"/>
                <w:sz w:val="24"/>
                <w:szCs w:val="24"/>
              </w:rPr>
            </w:pPr>
          </w:p>
          <w:p w14:paraId="1AB020B0" w14:textId="4E372E25" w:rsidR="00F30335" w:rsidRDefault="00F30335" w:rsidP="005C43B7">
            <w:pPr>
              <w:rPr>
                <w:rFonts w:ascii="Times New Roman" w:hAnsi="Times New Roman" w:cs="Times New Roman"/>
                <w:sz w:val="24"/>
                <w:szCs w:val="24"/>
              </w:rPr>
            </w:pPr>
            <w:r>
              <w:rPr>
                <w:rFonts w:ascii="Times New Roman" w:hAnsi="Times New Roman" w:cs="Times New Roman"/>
                <w:sz w:val="24"/>
                <w:szCs w:val="24"/>
              </w:rPr>
              <w:t xml:space="preserve">Uses content area </w:t>
            </w:r>
            <w:r w:rsidR="00914AC8">
              <w:rPr>
                <w:rFonts w:ascii="Times New Roman" w:hAnsi="Times New Roman" w:cs="Times New Roman"/>
                <w:sz w:val="24"/>
                <w:szCs w:val="24"/>
              </w:rPr>
              <w:t xml:space="preserve">knowledge and </w:t>
            </w:r>
            <w:r>
              <w:rPr>
                <w:rFonts w:ascii="Times New Roman" w:hAnsi="Times New Roman" w:cs="Times New Roman"/>
                <w:sz w:val="24"/>
                <w:szCs w:val="24"/>
              </w:rPr>
              <w:t xml:space="preserve">expertise </w:t>
            </w:r>
            <w:r w:rsidR="00914AC8">
              <w:rPr>
                <w:rFonts w:ascii="Times New Roman" w:hAnsi="Times New Roman" w:cs="Times New Roman"/>
                <w:sz w:val="24"/>
                <w:szCs w:val="24"/>
              </w:rPr>
              <w:t xml:space="preserve">in </w:t>
            </w:r>
            <w:r w:rsidR="00B9639E">
              <w:rPr>
                <w:rFonts w:ascii="Times New Roman" w:hAnsi="Times New Roman" w:cs="Times New Roman"/>
                <w:sz w:val="24"/>
                <w:szCs w:val="24"/>
              </w:rPr>
              <w:t>delivering</w:t>
            </w:r>
            <w:r w:rsidR="00CA605F">
              <w:rPr>
                <w:rFonts w:ascii="Times New Roman" w:hAnsi="Times New Roman" w:cs="Times New Roman"/>
                <w:sz w:val="24"/>
                <w:szCs w:val="24"/>
              </w:rPr>
              <w:t xml:space="preserve"> </w:t>
            </w:r>
            <w:r w:rsidR="00914AC8">
              <w:rPr>
                <w:rFonts w:ascii="Times New Roman" w:hAnsi="Times New Roman" w:cs="Times New Roman"/>
                <w:sz w:val="24"/>
                <w:szCs w:val="24"/>
              </w:rPr>
              <w:t xml:space="preserve">practice </w:t>
            </w:r>
            <w:r>
              <w:rPr>
                <w:rFonts w:ascii="Times New Roman" w:hAnsi="Times New Roman" w:cs="Times New Roman"/>
                <w:sz w:val="24"/>
                <w:szCs w:val="24"/>
              </w:rPr>
              <w:t>to guide</w:t>
            </w:r>
            <w:r w:rsidR="00914AC8">
              <w:rPr>
                <w:rFonts w:ascii="Times New Roman" w:hAnsi="Times New Roman" w:cs="Times New Roman"/>
                <w:sz w:val="24"/>
                <w:szCs w:val="24"/>
              </w:rPr>
              <w:t xml:space="preserve"> specificity (narrowness) and</w:t>
            </w:r>
            <w:r>
              <w:rPr>
                <w:rFonts w:ascii="Times New Roman" w:hAnsi="Times New Roman" w:cs="Times New Roman"/>
                <w:sz w:val="24"/>
                <w:szCs w:val="24"/>
              </w:rPr>
              <w:t xml:space="preserve"> sequencing of coaching rela</w:t>
            </w:r>
            <w:r w:rsidR="000C1CC9">
              <w:rPr>
                <w:rFonts w:ascii="Times New Roman" w:hAnsi="Times New Roman" w:cs="Times New Roman"/>
                <w:sz w:val="24"/>
                <w:szCs w:val="24"/>
              </w:rPr>
              <w:t>tive to demands of content area (e.g., applies awareness of difficult to apply skills)</w:t>
            </w:r>
          </w:p>
          <w:p w14:paraId="25878774" w14:textId="77777777" w:rsidR="00F30335" w:rsidRDefault="00F30335" w:rsidP="005C43B7">
            <w:pPr>
              <w:rPr>
                <w:rFonts w:ascii="Times New Roman" w:hAnsi="Times New Roman" w:cs="Times New Roman"/>
                <w:sz w:val="24"/>
                <w:szCs w:val="24"/>
              </w:rPr>
            </w:pPr>
          </w:p>
          <w:p w14:paraId="5B642184" w14:textId="54F70D28" w:rsidR="00F30335" w:rsidRDefault="00F30335" w:rsidP="005C43B7">
            <w:pPr>
              <w:rPr>
                <w:rFonts w:ascii="Times New Roman" w:hAnsi="Times New Roman" w:cs="Times New Roman"/>
                <w:sz w:val="24"/>
                <w:szCs w:val="24"/>
              </w:rPr>
            </w:pPr>
            <w:r>
              <w:rPr>
                <w:rFonts w:ascii="Times New Roman" w:hAnsi="Times New Roman" w:cs="Times New Roman"/>
                <w:sz w:val="24"/>
                <w:szCs w:val="24"/>
              </w:rPr>
              <w:t xml:space="preserve">Taps into </w:t>
            </w:r>
            <w:r w:rsidR="00914AC8">
              <w:rPr>
                <w:rFonts w:ascii="Times New Roman" w:hAnsi="Times New Roman" w:cs="Times New Roman"/>
                <w:sz w:val="24"/>
                <w:szCs w:val="24"/>
              </w:rPr>
              <w:t xml:space="preserve">personal, validated, and relevant </w:t>
            </w:r>
            <w:r>
              <w:rPr>
                <w:rFonts w:ascii="Times New Roman" w:hAnsi="Times New Roman" w:cs="Times New Roman"/>
                <w:sz w:val="24"/>
                <w:szCs w:val="24"/>
              </w:rPr>
              <w:t>resources</w:t>
            </w:r>
            <w:r w:rsidR="00914AC8">
              <w:rPr>
                <w:rFonts w:ascii="Times New Roman" w:hAnsi="Times New Roman" w:cs="Times New Roman"/>
                <w:sz w:val="24"/>
                <w:szCs w:val="24"/>
              </w:rPr>
              <w:t xml:space="preserve"> to support and/or scaffold use of skills in applied setting</w:t>
            </w:r>
            <w:r w:rsidR="00CA605F">
              <w:rPr>
                <w:rFonts w:ascii="Times New Roman" w:hAnsi="Times New Roman" w:cs="Times New Roman"/>
                <w:sz w:val="24"/>
                <w:szCs w:val="24"/>
              </w:rPr>
              <w:t>s</w:t>
            </w:r>
            <w:r w:rsidR="00914AC8">
              <w:rPr>
                <w:rFonts w:ascii="Times New Roman" w:hAnsi="Times New Roman" w:cs="Times New Roman"/>
                <w:sz w:val="24"/>
                <w:szCs w:val="24"/>
              </w:rPr>
              <w:t>.</w:t>
            </w:r>
          </w:p>
          <w:p w14:paraId="1AB5C59E" w14:textId="77777777" w:rsidR="00F30335" w:rsidRDefault="00F30335" w:rsidP="005C43B7">
            <w:pPr>
              <w:rPr>
                <w:rFonts w:ascii="Times New Roman" w:hAnsi="Times New Roman" w:cs="Times New Roman"/>
                <w:sz w:val="24"/>
                <w:szCs w:val="24"/>
              </w:rPr>
            </w:pPr>
          </w:p>
          <w:p w14:paraId="6DD6E587" w14:textId="76D364E5" w:rsidR="00F30335" w:rsidRPr="005B0FB5" w:rsidRDefault="000C1CC9" w:rsidP="005C43B7">
            <w:pPr>
              <w:rPr>
                <w:rFonts w:ascii="Times New Roman" w:hAnsi="Times New Roman" w:cs="Times New Roman"/>
                <w:sz w:val="24"/>
                <w:szCs w:val="24"/>
              </w:rPr>
            </w:pPr>
            <w:r>
              <w:rPr>
                <w:rFonts w:ascii="Times New Roman" w:hAnsi="Times New Roman" w:cs="Times New Roman"/>
                <w:sz w:val="24"/>
                <w:szCs w:val="24"/>
              </w:rPr>
              <w:t>Shares</w:t>
            </w:r>
            <w:r w:rsidR="00914AC8">
              <w:rPr>
                <w:rFonts w:ascii="Times New Roman" w:hAnsi="Times New Roman" w:cs="Times New Roman"/>
                <w:sz w:val="24"/>
                <w:szCs w:val="24"/>
              </w:rPr>
              <w:t xml:space="preserve"> stories or scenarios of his/her previous experience using the practice or of content area to ground skills/practices used.</w:t>
            </w:r>
          </w:p>
        </w:tc>
        <w:tc>
          <w:tcPr>
            <w:tcW w:w="1667" w:type="pct"/>
            <w:shd w:val="clear" w:color="auto" w:fill="auto"/>
          </w:tcPr>
          <w:p w14:paraId="020CE32B" w14:textId="77777777" w:rsidR="00564182" w:rsidRPr="00F06B6A"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t xml:space="preserve">The individual providing coaching: </w:t>
            </w:r>
          </w:p>
          <w:p w14:paraId="6BD8B4E8" w14:textId="77777777" w:rsidR="006C7348" w:rsidRDefault="006C7348" w:rsidP="005C43B7">
            <w:pPr>
              <w:rPr>
                <w:rFonts w:ascii="Times New Roman" w:hAnsi="Times New Roman" w:cs="Times New Roman"/>
                <w:sz w:val="24"/>
                <w:szCs w:val="24"/>
              </w:rPr>
            </w:pPr>
          </w:p>
          <w:p w14:paraId="07938A38" w14:textId="77777777" w:rsidR="00914AC8" w:rsidRDefault="00914AC8" w:rsidP="005C43B7">
            <w:pPr>
              <w:rPr>
                <w:rFonts w:ascii="Times New Roman" w:hAnsi="Times New Roman" w:cs="Times New Roman"/>
                <w:sz w:val="24"/>
                <w:szCs w:val="24"/>
              </w:rPr>
            </w:pPr>
            <w:r>
              <w:rPr>
                <w:rFonts w:ascii="Times New Roman" w:hAnsi="Times New Roman" w:cs="Times New Roman"/>
                <w:sz w:val="24"/>
                <w:szCs w:val="24"/>
              </w:rPr>
              <w:t>Uses content area knowledge (not expertise in using practice) to guide specificity or sequencing of coaching relative to demands of content area.</w:t>
            </w:r>
          </w:p>
          <w:p w14:paraId="422A3EEA" w14:textId="77777777" w:rsidR="000C1CC9" w:rsidRDefault="000C1CC9" w:rsidP="005C43B7">
            <w:pPr>
              <w:rPr>
                <w:rFonts w:ascii="Times New Roman" w:hAnsi="Times New Roman" w:cs="Times New Roman"/>
                <w:sz w:val="24"/>
                <w:szCs w:val="24"/>
              </w:rPr>
            </w:pPr>
          </w:p>
          <w:p w14:paraId="69BC762A" w14:textId="77777777" w:rsidR="000C1CC9" w:rsidRDefault="000C1CC9" w:rsidP="005C43B7">
            <w:pPr>
              <w:rPr>
                <w:rFonts w:ascii="Times New Roman" w:hAnsi="Times New Roman" w:cs="Times New Roman"/>
                <w:sz w:val="24"/>
                <w:szCs w:val="24"/>
              </w:rPr>
            </w:pPr>
          </w:p>
          <w:p w14:paraId="045FA41E" w14:textId="37B922A5" w:rsidR="000C1CC9" w:rsidRDefault="000C1CC9" w:rsidP="005C43B7">
            <w:pPr>
              <w:rPr>
                <w:rFonts w:ascii="Times New Roman" w:hAnsi="Times New Roman" w:cs="Times New Roman"/>
                <w:sz w:val="24"/>
                <w:szCs w:val="24"/>
              </w:rPr>
            </w:pPr>
            <w:r>
              <w:rPr>
                <w:rFonts w:ascii="Times New Roman" w:hAnsi="Times New Roman" w:cs="Times New Roman"/>
                <w:sz w:val="24"/>
                <w:szCs w:val="24"/>
              </w:rPr>
              <w:t>Taps into publically available useful and relevant resources to support use of skills in applied setting</w:t>
            </w:r>
            <w:r w:rsidR="00CA605F">
              <w:rPr>
                <w:rFonts w:ascii="Times New Roman" w:hAnsi="Times New Roman" w:cs="Times New Roman"/>
                <w:sz w:val="24"/>
                <w:szCs w:val="24"/>
              </w:rPr>
              <w:t>s</w:t>
            </w:r>
            <w:r>
              <w:rPr>
                <w:rFonts w:ascii="Times New Roman" w:hAnsi="Times New Roman" w:cs="Times New Roman"/>
                <w:sz w:val="24"/>
                <w:szCs w:val="24"/>
              </w:rPr>
              <w:t>.</w:t>
            </w:r>
          </w:p>
          <w:p w14:paraId="26D28F5E" w14:textId="77777777" w:rsidR="000C1CC9" w:rsidRDefault="000C1CC9" w:rsidP="005C43B7">
            <w:pPr>
              <w:rPr>
                <w:rFonts w:ascii="Times New Roman" w:hAnsi="Times New Roman" w:cs="Times New Roman"/>
                <w:sz w:val="24"/>
                <w:szCs w:val="24"/>
              </w:rPr>
            </w:pPr>
          </w:p>
          <w:p w14:paraId="76D2CB75" w14:textId="76557B1F" w:rsidR="000C1CC9" w:rsidRDefault="000C1CC9" w:rsidP="005C43B7">
            <w:pPr>
              <w:rPr>
                <w:rFonts w:ascii="Times New Roman" w:hAnsi="Times New Roman" w:cs="Times New Roman"/>
                <w:sz w:val="24"/>
                <w:szCs w:val="24"/>
              </w:rPr>
            </w:pPr>
            <w:r>
              <w:rPr>
                <w:rFonts w:ascii="Times New Roman" w:hAnsi="Times New Roman" w:cs="Times New Roman"/>
                <w:sz w:val="24"/>
                <w:szCs w:val="24"/>
              </w:rPr>
              <w:t>Shares second-hand stories of others using the practices.</w:t>
            </w:r>
          </w:p>
          <w:p w14:paraId="68305205" w14:textId="2177AD2C" w:rsidR="000C1CC9" w:rsidRPr="005B0FB5" w:rsidRDefault="000C1CC9" w:rsidP="005C43B7">
            <w:pPr>
              <w:rPr>
                <w:rFonts w:ascii="Times New Roman" w:hAnsi="Times New Roman" w:cs="Times New Roman"/>
                <w:sz w:val="24"/>
                <w:szCs w:val="24"/>
              </w:rPr>
            </w:pPr>
          </w:p>
        </w:tc>
        <w:tc>
          <w:tcPr>
            <w:tcW w:w="1666" w:type="pct"/>
            <w:shd w:val="clear" w:color="auto" w:fill="auto"/>
          </w:tcPr>
          <w:p w14:paraId="4373A8FC" w14:textId="77777777" w:rsidR="00564182" w:rsidRPr="00F06B6A" w:rsidRDefault="00564182" w:rsidP="00564182">
            <w:pPr>
              <w:rPr>
                <w:rFonts w:ascii="Times New Roman" w:hAnsi="Times New Roman" w:cs="Times New Roman"/>
                <w:b/>
                <w:i/>
                <w:sz w:val="24"/>
                <w:szCs w:val="24"/>
              </w:rPr>
            </w:pPr>
            <w:r w:rsidRPr="00F06B6A">
              <w:rPr>
                <w:rFonts w:ascii="Times New Roman" w:hAnsi="Times New Roman" w:cs="Times New Roman"/>
                <w:b/>
                <w:i/>
                <w:sz w:val="24"/>
                <w:szCs w:val="24"/>
              </w:rPr>
              <w:t xml:space="preserve">The individual providing coaching: </w:t>
            </w:r>
          </w:p>
          <w:p w14:paraId="7E87BA7C" w14:textId="77777777" w:rsidR="006C7348" w:rsidRDefault="006C7348" w:rsidP="005C43B7">
            <w:pPr>
              <w:rPr>
                <w:rFonts w:ascii="Times New Roman" w:hAnsi="Times New Roman" w:cs="Times New Roman"/>
                <w:sz w:val="24"/>
                <w:szCs w:val="24"/>
              </w:rPr>
            </w:pPr>
          </w:p>
          <w:p w14:paraId="048D3822" w14:textId="77777777" w:rsidR="000C1CC9" w:rsidRDefault="000C1CC9" w:rsidP="005C43B7">
            <w:pPr>
              <w:rPr>
                <w:rFonts w:ascii="Times New Roman" w:hAnsi="Times New Roman" w:cs="Times New Roman"/>
                <w:sz w:val="24"/>
                <w:szCs w:val="24"/>
              </w:rPr>
            </w:pPr>
            <w:r>
              <w:rPr>
                <w:rFonts w:ascii="Times New Roman" w:hAnsi="Times New Roman" w:cs="Times New Roman"/>
                <w:sz w:val="24"/>
                <w:szCs w:val="24"/>
              </w:rPr>
              <w:t>Does not have or does not share content area knowledge or expertise in applying skills in the targeted setting.</w:t>
            </w:r>
          </w:p>
          <w:p w14:paraId="38AF1272" w14:textId="77777777" w:rsidR="000C1CC9" w:rsidRDefault="000C1CC9" w:rsidP="005C43B7">
            <w:pPr>
              <w:rPr>
                <w:rFonts w:ascii="Times New Roman" w:hAnsi="Times New Roman" w:cs="Times New Roman"/>
                <w:sz w:val="24"/>
                <w:szCs w:val="24"/>
              </w:rPr>
            </w:pPr>
          </w:p>
          <w:p w14:paraId="2F636BB1" w14:textId="77777777" w:rsidR="000C1CC9" w:rsidRDefault="000C1CC9" w:rsidP="005C43B7">
            <w:pPr>
              <w:rPr>
                <w:rFonts w:ascii="Times New Roman" w:hAnsi="Times New Roman" w:cs="Times New Roman"/>
                <w:sz w:val="24"/>
                <w:szCs w:val="24"/>
              </w:rPr>
            </w:pPr>
          </w:p>
          <w:p w14:paraId="14273BB2" w14:textId="77777777" w:rsidR="000C1CC9" w:rsidRDefault="000C1CC9" w:rsidP="005C43B7">
            <w:pPr>
              <w:rPr>
                <w:rFonts w:ascii="Times New Roman" w:hAnsi="Times New Roman" w:cs="Times New Roman"/>
                <w:sz w:val="24"/>
                <w:szCs w:val="24"/>
              </w:rPr>
            </w:pPr>
          </w:p>
          <w:p w14:paraId="30D61274" w14:textId="15B27F99" w:rsidR="000C1CC9" w:rsidRDefault="000C1CC9" w:rsidP="005C43B7">
            <w:pPr>
              <w:rPr>
                <w:rFonts w:ascii="Times New Roman" w:hAnsi="Times New Roman" w:cs="Times New Roman"/>
                <w:sz w:val="24"/>
                <w:szCs w:val="24"/>
              </w:rPr>
            </w:pPr>
            <w:r>
              <w:rPr>
                <w:rFonts w:ascii="Times New Roman" w:hAnsi="Times New Roman" w:cs="Times New Roman"/>
                <w:sz w:val="24"/>
                <w:szCs w:val="24"/>
              </w:rPr>
              <w:t xml:space="preserve">Does not have access to or awareness of relevant and useful </w:t>
            </w:r>
            <w:r w:rsidR="00CA605F">
              <w:rPr>
                <w:rFonts w:ascii="Times New Roman" w:hAnsi="Times New Roman" w:cs="Times New Roman"/>
                <w:sz w:val="24"/>
                <w:szCs w:val="24"/>
              </w:rPr>
              <w:t xml:space="preserve">resources </w:t>
            </w:r>
            <w:r>
              <w:rPr>
                <w:rFonts w:ascii="Times New Roman" w:hAnsi="Times New Roman" w:cs="Times New Roman"/>
                <w:sz w:val="24"/>
                <w:szCs w:val="24"/>
              </w:rPr>
              <w:t>to support transfer of skills in applied setting</w:t>
            </w:r>
            <w:r w:rsidR="00CA605F">
              <w:rPr>
                <w:rFonts w:ascii="Times New Roman" w:hAnsi="Times New Roman" w:cs="Times New Roman"/>
                <w:sz w:val="24"/>
                <w:szCs w:val="24"/>
              </w:rPr>
              <w:t>s</w:t>
            </w:r>
            <w:r>
              <w:rPr>
                <w:rFonts w:ascii="Times New Roman" w:hAnsi="Times New Roman" w:cs="Times New Roman"/>
                <w:sz w:val="24"/>
                <w:szCs w:val="24"/>
              </w:rPr>
              <w:t>.</w:t>
            </w:r>
          </w:p>
          <w:p w14:paraId="433700E4" w14:textId="77777777" w:rsidR="000C1CC9" w:rsidRDefault="000C1CC9" w:rsidP="005C43B7">
            <w:pPr>
              <w:rPr>
                <w:rFonts w:ascii="Times New Roman" w:hAnsi="Times New Roman" w:cs="Times New Roman"/>
                <w:sz w:val="24"/>
                <w:szCs w:val="24"/>
              </w:rPr>
            </w:pPr>
          </w:p>
          <w:p w14:paraId="20C76BE6" w14:textId="0CD30E53" w:rsidR="000C1CC9" w:rsidRPr="005B0FB5" w:rsidRDefault="000C1CC9" w:rsidP="005C43B7">
            <w:pPr>
              <w:rPr>
                <w:rFonts w:ascii="Times New Roman" w:hAnsi="Times New Roman" w:cs="Times New Roman"/>
                <w:sz w:val="24"/>
                <w:szCs w:val="24"/>
              </w:rPr>
            </w:pPr>
            <w:r>
              <w:rPr>
                <w:rFonts w:ascii="Times New Roman" w:hAnsi="Times New Roman" w:cs="Times New Roman"/>
                <w:sz w:val="24"/>
                <w:szCs w:val="24"/>
              </w:rPr>
              <w:t>Does not have any first or second-hand stories to share of others using the practices.</w:t>
            </w:r>
          </w:p>
        </w:tc>
      </w:tr>
    </w:tbl>
    <w:p w14:paraId="4B8E53C1" w14:textId="1F8EC562" w:rsidR="006C7348" w:rsidRPr="005B0FB5" w:rsidRDefault="006C7348" w:rsidP="006C7348">
      <w:pPr>
        <w:rPr>
          <w:rFonts w:ascii="Times New Roman" w:hAnsi="Times New Roman" w:cs="Times New Roman"/>
          <w:b/>
          <w:sz w:val="24"/>
          <w:szCs w:val="24"/>
        </w:rPr>
      </w:pPr>
    </w:p>
    <w:tbl>
      <w:tblPr>
        <w:tblStyle w:val="TableGrid"/>
        <w:tblW w:w="5000" w:type="pct"/>
        <w:tblLayout w:type="fixed"/>
        <w:tblLook w:val="04A0" w:firstRow="1" w:lastRow="0" w:firstColumn="1" w:lastColumn="0" w:noHBand="0" w:noVBand="1"/>
      </w:tblPr>
      <w:tblGrid>
        <w:gridCol w:w="2808"/>
        <w:gridCol w:w="1777"/>
        <w:gridCol w:w="4585"/>
        <w:gridCol w:w="4582"/>
      </w:tblGrid>
      <w:tr w:rsidR="0073599D" w:rsidRPr="005B0FB5" w14:paraId="458ADB7D" w14:textId="77777777" w:rsidTr="005C43B7">
        <w:tc>
          <w:tcPr>
            <w:tcW w:w="5000" w:type="pct"/>
            <w:gridSpan w:val="4"/>
            <w:tcBorders>
              <w:bottom w:val="single" w:sz="4" w:space="0" w:color="auto"/>
            </w:tcBorders>
            <w:shd w:val="clear" w:color="auto" w:fill="4F81BD" w:themeFill="accent1"/>
          </w:tcPr>
          <w:p w14:paraId="3433E2A6" w14:textId="4C6DD37B" w:rsidR="0073599D" w:rsidRPr="005B0FB5" w:rsidRDefault="0073599D" w:rsidP="0073599D">
            <w:pP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 xml:space="preserve">Essential Component:  </w:t>
            </w:r>
            <w:bookmarkStart w:id="5" w:name="Continuum"/>
            <w:r>
              <w:rPr>
                <w:rFonts w:ascii="Times New Roman" w:hAnsi="Times New Roman" w:cs="Times New Roman"/>
                <w:b/>
                <w:i/>
                <w:color w:val="FFFFFF" w:themeColor="background1"/>
                <w:sz w:val="24"/>
                <w:szCs w:val="24"/>
              </w:rPr>
              <w:t>Continuum of Supports</w:t>
            </w:r>
            <w:bookmarkEnd w:id="5"/>
          </w:p>
        </w:tc>
      </w:tr>
      <w:tr w:rsidR="0073599D" w:rsidRPr="0094792E" w14:paraId="0155FC46" w14:textId="77777777" w:rsidTr="002A72BE">
        <w:trPr>
          <w:trHeight w:val="296"/>
        </w:trPr>
        <w:tc>
          <w:tcPr>
            <w:tcW w:w="1021" w:type="pct"/>
            <w:tcBorders>
              <w:bottom w:val="single" w:sz="4" w:space="0" w:color="auto"/>
            </w:tcBorders>
            <w:shd w:val="clear" w:color="auto" w:fill="C6D9F1" w:themeFill="text2" w:themeFillTint="33"/>
          </w:tcPr>
          <w:p w14:paraId="7B131470" w14:textId="77777777" w:rsidR="0073599D" w:rsidRPr="005B0FB5" w:rsidRDefault="0073599D"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Definition of Essential Component:</w:t>
            </w:r>
          </w:p>
        </w:tc>
        <w:tc>
          <w:tcPr>
            <w:tcW w:w="3979" w:type="pct"/>
            <w:gridSpan w:val="3"/>
            <w:tcBorders>
              <w:bottom w:val="single" w:sz="4" w:space="0" w:color="auto"/>
            </w:tcBorders>
            <w:shd w:val="clear" w:color="auto" w:fill="FFFFFF" w:themeFill="background1"/>
          </w:tcPr>
          <w:p w14:paraId="2603F836" w14:textId="15E15930" w:rsidR="007B4A13" w:rsidRPr="008A5068" w:rsidRDefault="00853EF5" w:rsidP="00920F5A">
            <w:pPr>
              <w:rPr>
                <w:rFonts w:ascii="Times New Roman" w:hAnsi="Times New Roman" w:cs="Times New Roman"/>
                <w:sz w:val="24"/>
              </w:rPr>
            </w:pPr>
            <w:r w:rsidRPr="008A5068">
              <w:rPr>
                <w:rFonts w:ascii="Times New Roman" w:hAnsi="Times New Roman" w:cs="Times New Roman"/>
                <w:sz w:val="24"/>
              </w:rPr>
              <w:t>Coach uses fidelity/observation data to</w:t>
            </w:r>
            <w:r w:rsidR="00920F5A">
              <w:rPr>
                <w:rFonts w:ascii="Times New Roman" w:hAnsi="Times New Roman" w:cs="Times New Roman"/>
                <w:sz w:val="24"/>
              </w:rPr>
              <w:t xml:space="preserve"> identify the recipient's needs to master skills and align them with </w:t>
            </w:r>
            <w:r w:rsidR="00D65105">
              <w:rPr>
                <w:rFonts w:ascii="Times New Roman" w:hAnsi="Times New Roman" w:cs="Times New Roman"/>
                <w:sz w:val="24"/>
              </w:rPr>
              <w:t xml:space="preserve">a continuum of </w:t>
            </w:r>
            <w:r w:rsidR="00920F5A">
              <w:rPr>
                <w:rFonts w:ascii="Times New Roman" w:hAnsi="Times New Roman" w:cs="Times New Roman"/>
                <w:sz w:val="24"/>
              </w:rPr>
              <w:t xml:space="preserve">coaching </w:t>
            </w:r>
            <w:r w:rsidR="00D65105">
              <w:rPr>
                <w:rFonts w:ascii="Times New Roman" w:hAnsi="Times New Roman" w:cs="Times New Roman"/>
                <w:sz w:val="24"/>
              </w:rPr>
              <w:t xml:space="preserve">supports </w:t>
            </w:r>
            <w:r w:rsidR="00920F5A">
              <w:rPr>
                <w:rFonts w:ascii="Times New Roman" w:hAnsi="Times New Roman" w:cs="Times New Roman"/>
                <w:sz w:val="24"/>
              </w:rPr>
              <w:t>(i.e.,</w:t>
            </w:r>
            <w:r w:rsidR="003561CD" w:rsidRPr="008A5068">
              <w:rPr>
                <w:rFonts w:ascii="Times New Roman" w:hAnsi="Times New Roman" w:cs="Times New Roman"/>
                <w:sz w:val="24"/>
              </w:rPr>
              <w:t xml:space="preserve"> </w:t>
            </w:r>
            <w:r w:rsidR="00BB3C58" w:rsidRPr="008A5068">
              <w:rPr>
                <w:rFonts w:ascii="Times New Roman" w:hAnsi="Times New Roman" w:cs="Times New Roman"/>
                <w:sz w:val="24"/>
              </w:rPr>
              <w:t>high, moderate, low, or ongoing coaching supports</w:t>
            </w:r>
            <w:r w:rsidR="00920F5A">
              <w:rPr>
                <w:rFonts w:ascii="Times New Roman" w:hAnsi="Times New Roman" w:cs="Times New Roman"/>
                <w:sz w:val="24"/>
              </w:rPr>
              <w:t>)</w:t>
            </w:r>
            <w:r w:rsidRPr="008A5068">
              <w:rPr>
                <w:rFonts w:ascii="Times New Roman" w:hAnsi="Times New Roman" w:cs="Times New Roman"/>
                <w:sz w:val="24"/>
              </w:rPr>
              <w:t>.</w:t>
            </w:r>
            <w:r w:rsidR="003561CD" w:rsidRPr="008A5068">
              <w:rPr>
                <w:rFonts w:ascii="Times New Roman" w:hAnsi="Times New Roman" w:cs="Times New Roman"/>
                <w:sz w:val="24"/>
              </w:rPr>
              <w:t xml:space="preserve"> Supports may increase or decrease based on the </w:t>
            </w:r>
            <w:r w:rsidR="00920F5A">
              <w:rPr>
                <w:rFonts w:ascii="Times New Roman" w:hAnsi="Times New Roman" w:cs="Times New Roman"/>
                <w:sz w:val="24"/>
              </w:rPr>
              <w:t xml:space="preserve">targeted skill, </w:t>
            </w:r>
            <w:r w:rsidR="003561CD" w:rsidRPr="008A5068">
              <w:rPr>
                <w:rFonts w:ascii="Times New Roman" w:hAnsi="Times New Roman" w:cs="Times New Roman"/>
                <w:sz w:val="24"/>
              </w:rPr>
              <w:t>level</w:t>
            </w:r>
            <w:r w:rsidR="00920F5A">
              <w:rPr>
                <w:rFonts w:ascii="Times New Roman" w:hAnsi="Times New Roman" w:cs="Times New Roman"/>
                <w:sz w:val="24"/>
              </w:rPr>
              <w:t xml:space="preserve"> of </w:t>
            </w:r>
            <w:r w:rsidR="00CA605F">
              <w:rPr>
                <w:rFonts w:ascii="Times New Roman" w:hAnsi="Times New Roman" w:cs="Times New Roman"/>
                <w:sz w:val="24"/>
              </w:rPr>
              <w:t>acquisition</w:t>
            </w:r>
            <w:r w:rsidR="00920F5A">
              <w:rPr>
                <w:rFonts w:ascii="Times New Roman" w:hAnsi="Times New Roman" w:cs="Times New Roman"/>
                <w:sz w:val="24"/>
              </w:rPr>
              <w:t>,</w:t>
            </w:r>
            <w:r w:rsidR="003561CD" w:rsidRPr="008A5068">
              <w:rPr>
                <w:rFonts w:ascii="Times New Roman" w:hAnsi="Times New Roman" w:cs="Times New Roman"/>
                <w:sz w:val="24"/>
              </w:rPr>
              <w:t xml:space="preserve"> and needs of the coaching recipient.</w:t>
            </w:r>
          </w:p>
        </w:tc>
      </w:tr>
      <w:tr w:rsidR="0073599D" w:rsidRPr="0094792E" w14:paraId="1736BAAA" w14:textId="77777777" w:rsidTr="002A72BE">
        <w:trPr>
          <w:trHeight w:val="296"/>
        </w:trPr>
        <w:tc>
          <w:tcPr>
            <w:tcW w:w="1021" w:type="pct"/>
            <w:tcBorders>
              <w:bottom w:val="single" w:sz="4" w:space="0" w:color="auto"/>
            </w:tcBorders>
            <w:shd w:val="clear" w:color="auto" w:fill="C6D9F1" w:themeFill="text2" w:themeFillTint="33"/>
          </w:tcPr>
          <w:p w14:paraId="5ABBB5F0" w14:textId="77777777" w:rsidR="0073599D" w:rsidRPr="005B0FB5" w:rsidRDefault="0073599D"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Contribution to Desired Outcome:</w:t>
            </w:r>
          </w:p>
        </w:tc>
        <w:tc>
          <w:tcPr>
            <w:tcW w:w="3979" w:type="pct"/>
            <w:gridSpan w:val="3"/>
            <w:tcBorders>
              <w:bottom w:val="single" w:sz="4" w:space="0" w:color="auto"/>
            </w:tcBorders>
            <w:shd w:val="clear" w:color="auto" w:fill="FFFFFF" w:themeFill="background1"/>
          </w:tcPr>
          <w:p w14:paraId="74273BE6" w14:textId="7CDF95FE" w:rsidR="0073599D" w:rsidRPr="008A5068" w:rsidRDefault="008A5068" w:rsidP="005C43B7">
            <w:pPr>
              <w:rPr>
                <w:rFonts w:ascii="Times New Roman" w:hAnsi="Times New Roman" w:cs="Times New Roman"/>
                <w:color w:val="000000" w:themeColor="text1"/>
                <w:sz w:val="24"/>
                <w:szCs w:val="24"/>
              </w:rPr>
            </w:pPr>
            <w:r w:rsidRPr="008A5068">
              <w:rPr>
                <w:rFonts w:ascii="Times New Roman" w:hAnsi="Times New Roman" w:cs="Times New Roman"/>
                <w:color w:val="000000" w:themeColor="text1"/>
                <w:sz w:val="24"/>
                <w:szCs w:val="24"/>
              </w:rPr>
              <w:t>Ensures al</w:t>
            </w:r>
            <w:r w:rsidR="005C43B7">
              <w:rPr>
                <w:rFonts w:ascii="Times New Roman" w:hAnsi="Times New Roman" w:cs="Times New Roman"/>
                <w:color w:val="000000" w:themeColor="text1"/>
                <w:sz w:val="24"/>
                <w:szCs w:val="24"/>
              </w:rPr>
              <w:t xml:space="preserve">location of resources </w:t>
            </w:r>
            <w:r w:rsidR="00810DCB">
              <w:rPr>
                <w:rFonts w:ascii="Times New Roman" w:hAnsi="Times New Roman" w:cs="Times New Roman"/>
                <w:color w:val="000000" w:themeColor="text1"/>
                <w:sz w:val="24"/>
                <w:szCs w:val="24"/>
              </w:rPr>
              <w:t>are aligned with</w:t>
            </w:r>
            <w:r w:rsidR="005C43B7">
              <w:rPr>
                <w:rFonts w:ascii="Times New Roman" w:hAnsi="Times New Roman" w:cs="Times New Roman"/>
                <w:color w:val="000000" w:themeColor="text1"/>
                <w:sz w:val="24"/>
                <w:szCs w:val="24"/>
              </w:rPr>
              <w:t xml:space="preserve"> </w:t>
            </w:r>
            <w:r w:rsidRPr="008A5068">
              <w:rPr>
                <w:rFonts w:ascii="Times New Roman" w:hAnsi="Times New Roman" w:cs="Times New Roman"/>
                <w:color w:val="000000" w:themeColor="text1"/>
                <w:sz w:val="24"/>
                <w:szCs w:val="24"/>
              </w:rPr>
              <w:t>recipient</w:t>
            </w:r>
            <w:r w:rsidR="005C43B7">
              <w:rPr>
                <w:rFonts w:ascii="Times New Roman" w:hAnsi="Times New Roman" w:cs="Times New Roman"/>
                <w:color w:val="000000" w:themeColor="text1"/>
                <w:sz w:val="24"/>
                <w:szCs w:val="24"/>
              </w:rPr>
              <w:t>s’</w:t>
            </w:r>
            <w:r w:rsidRPr="008A5068">
              <w:rPr>
                <w:rFonts w:ascii="Times New Roman" w:hAnsi="Times New Roman" w:cs="Times New Roman"/>
                <w:color w:val="000000" w:themeColor="text1"/>
                <w:sz w:val="24"/>
                <w:szCs w:val="24"/>
              </w:rPr>
              <w:t xml:space="preserve"> need</w:t>
            </w:r>
            <w:r w:rsidR="005C43B7">
              <w:rPr>
                <w:rFonts w:ascii="Times New Roman" w:hAnsi="Times New Roman" w:cs="Times New Roman"/>
                <w:color w:val="000000" w:themeColor="text1"/>
                <w:sz w:val="24"/>
                <w:szCs w:val="24"/>
              </w:rPr>
              <w:t>s</w:t>
            </w:r>
            <w:r w:rsidRPr="008A5068">
              <w:rPr>
                <w:rFonts w:ascii="Times New Roman" w:hAnsi="Times New Roman" w:cs="Times New Roman"/>
                <w:color w:val="000000" w:themeColor="text1"/>
                <w:sz w:val="24"/>
                <w:szCs w:val="24"/>
              </w:rPr>
              <w:t xml:space="preserve"> </w:t>
            </w:r>
            <w:r w:rsidR="005C43B7">
              <w:rPr>
                <w:rFonts w:ascii="Times New Roman" w:hAnsi="Times New Roman" w:cs="Times New Roman"/>
                <w:color w:val="000000" w:themeColor="text1"/>
                <w:sz w:val="24"/>
                <w:szCs w:val="24"/>
              </w:rPr>
              <w:t xml:space="preserve">for </w:t>
            </w:r>
            <w:r w:rsidR="00810DCB">
              <w:rPr>
                <w:rFonts w:ascii="Times New Roman" w:hAnsi="Times New Roman" w:cs="Times New Roman"/>
                <w:color w:val="000000" w:themeColor="text1"/>
                <w:sz w:val="24"/>
                <w:szCs w:val="24"/>
              </w:rPr>
              <w:t xml:space="preserve">efficiently </w:t>
            </w:r>
            <w:r w:rsidR="005C43B7">
              <w:rPr>
                <w:rFonts w:ascii="Times New Roman" w:hAnsi="Times New Roman" w:cs="Times New Roman"/>
                <w:color w:val="000000" w:themeColor="text1"/>
                <w:sz w:val="24"/>
                <w:szCs w:val="24"/>
              </w:rPr>
              <w:t>mastering</w:t>
            </w:r>
            <w:r w:rsidR="00810DCB">
              <w:rPr>
                <w:rFonts w:ascii="Times New Roman" w:hAnsi="Times New Roman" w:cs="Times New Roman"/>
                <w:color w:val="000000" w:themeColor="text1"/>
                <w:sz w:val="24"/>
                <w:szCs w:val="24"/>
              </w:rPr>
              <w:t xml:space="preserve"> skills.</w:t>
            </w:r>
          </w:p>
          <w:p w14:paraId="6E3F8DFB" w14:textId="1DD69D5D" w:rsidR="007B4A13" w:rsidRPr="008A5068" w:rsidRDefault="007B4A13" w:rsidP="005C43B7">
            <w:pPr>
              <w:rPr>
                <w:rFonts w:ascii="Times New Roman" w:hAnsi="Times New Roman" w:cs="Times New Roman"/>
                <w:color w:val="000000" w:themeColor="text1"/>
                <w:sz w:val="24"/>
                <w:szCs w:val="24"/>
              </w:rPr>
            </w:pPr>
          </w:p>
        </w:tc>
      </w:tr>
      <w:tr w:rsidR="0073599D" w:rsidRPr="003139C9" w14:paraId="23504267" w14:textId="77777777" w:rsidTr="002A72BE">
        <w:trPr>
          <w:trHeight w:val="323"/>
        </w:trPr>
        <w:tc>
          <w:tcPr>
            <w:tcW w:w="1021" w:type="pct"/>
            <w:tcBorders>
              <w:bottom w:val="single" w:sz="4" w:space="0" w:color="auto"/>
            </w:tcBorders>
            <w:shd w:val="clear" w:color="auto" w:fill="C6D9F1" w:themeFill="text2" w:themeFillTint="33"/>
          </w:tcPr>
          <w:p w14:paraId="29A3D590" w14:textId="77777777" w:rsidR="0073599D" w:rsidRPr="005B0FB5" w:rsidRDefault="0073599D"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lastRenderedPageBreak/>
              <w:t>References:</w:t>
            </w:r>
          </w:p>
        </w:tc>
        <w:tc>
          <w:tcPr>
            <w:tcW w:w="3979" w:type="pct"/>
            <w:gridSpan w:val="3"/>
            <w:tcBorders>
              <w:bottom w:val="single" w:sz="4" w:space="0" w:color="auto"/>
            </w:tcBorders>
            <w:shd w:val="clear" w:color="auto" w:fill="FFFFFF" w:themeFill="background1"/>
          </w:tcPr>
          <w:p w14:paraId="0D44CBEF" w14:textId="430EF8DF" w:rsidR="007B4A13" w:rsidRPr="008A5068" w:rsidRDefault="00FA2081" w:rsidP="00E81865">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Kretlow</w:t>
            </w:r>
            <w:proofErr w:type="spellEnd"/>
            <w:r>
              <w:rPr>
                <w:rFonts w:ascii="Times New Roman" w:hAnsi="Times New Roman" w:cs="Times New Roman"/>
                <w:color w:val="000000" w:themeColor="text1"/>
                <w:sz w:val="24"/>
                <w:szCs w:val="24"/>
              </w:rPr>
              <w:t xml:space="preserve"> &amp; Bartholomew, 2014; </w:t>
            </w:r>
            <w:proofErr w:type="spellStart"/>
            <w:r>
              <w:rPr>
                <w:rFonts w:ascii="Times New Roman" w:hAnsi="Times New Roman" w:cs="Times New Roman"/>
                <w:color w:val="000000" w:themeColor="text1"/>
                <w:sz w:val="24"/>
                <w:szCs w:val="24"/>
              </w:rPr>
              <w:t>Kretlow</w:t>
            </w:r>
            <w:proofErr w:type="spellEnd"/>
            <w:r>
              <w:rPr>
                <w:rFonts w:ascii="Times New Roman" w:hAnsi="Times New Roman" w:cs="Times New Roman"/>
                <w:color w:val="000000" w:themeColor="text1"/>
                <w:sz w:val="24"/>
                <w:szCs w:val="24"/>
              </w:rPr>
              <w:t xml:space="preserve">, Wood, &amp; Cooke, 2014; </w:t>
            </w:r>
            <w:proofErr w:type="spellStart"/>
            <w:r w:rsidR="00E81865" w:rsidRPr="008A5068">
              <w:rPr>
                <w:rFonts w:ascii="Times New Roman" w:hAnsi="Times New Roman" w:cs="Times New Roman"/>
                <w:color w:val="000000" w:themeColor="text1"/>
                <w:sz w:val="24"/>
                <w:szCs w:val="24"/>
              </w:rPr>
              <w:t>Massar</w:t>
            </w:r>
            <w:proofErr w:type="spellEnd"/>
            <w:r w:rsidR="00E81865" w:rsidRPr="008A5068">
              <w:rPr>
                <w:rFonts w:ascii="Times New Roman" w:hAnsi="Times New Roman" w:cs="Times New Roman"/>
                <w:color w:val="000000" w:themeColor="text1"/>
                <w:sz w:val="24"/>
                <w:szCs w:val="24"/>
              </w:rPr>
              <w:t xml:space="preserve"> (2017);</w:t>
            </w:r>
            <w:r w:rsidR="003119B2" w:rsidRPr="008A5068">
              <w:rPr>
                <w:rFonts w:ascii="Times New Roman" w:hAnsi="Times New Roman" w:cs="Times New Roman"/>
                <w:color w:val="000000" w:themeColor="text1"/>
                <w:sz w:val="24"/>
                <w:szCs w:val="24"/>
              </w:rPr>
              <w:t xml:space="preserve"> Wood et al., </w:t>
            </w:r>
            <w:r w:rsidR="00E81865" w:rsidRPr="008A5068">
              <w:rPr>
                <w:rFonts w:ascii="Times New Roman" w:hAnsi="Times New Roman" w:cs="Times New Roman"/>
                <w:color w:val="000000" w:themeColor="text1"/>
                <w:sz w:val="24"/>
                <w:szCs w:val="24"/>
              </w:rPr>
              <w:t>(</w:t>
            </w:r>
            <w:r w:rsidR="003119B2" w:rsidRPr="008A5068">
              <w:rPr>
                <w:rFonts w:ascii="Times New Roman" w:hAnsi="Times New Roman" w:cs="Times New Roman"/>
                <w:color w:val="000000" w:themeColor="text1"/>
                <w:sz w:val="24"/>
                <w:szCs w:val="24"/>
              </w:rPr>
              <w:t>2016</w:t>
            </w:r>
            <w:r w:rsidR="00E81865" w:rsidRPr="008A5068">
              <w:rPr>
                <w:rFonts w:ascii="Times New Roman" w:hAnsi="Times New Roman" w:cs="Times New Roman"/>
                <w:color w:val="000000" w:themeColor="text1"/>
                <w:sz w:val="24"/>
                <w:szCs w:val="24"/>
              </w:rPr>
              <w:t>)</w:t>
            </w:r>
          </w:p>
        </w:tc>
      </w:tr>
      <w:tr w:rsidR="0073599D" w:rsidRPr="005B0FB5" w14:paraId="5DAF46A4" w14:textId="77777777" w:rsidTr="005C43B7">
        <w:trPr>
          <w:trHeight w:val="314"/>
        </w:trPr>
        <w:tc>
          <w:tcPr>
            <w:tcW w:w="5000" w:type="pct"/>
            <w:gridSpan w:val="4"/>
            <w:tcBorders>
              <w:bottom w:val="nil"/>
            </w:tcBorders>
            <w:shd w:val="clear" w:color="auto" w:fill="4F81BD" w:themeFill="accent1"/>
          </w:tcPr>
          <w:p w14:paraId="59103432" w14:textId="77777777" w:rsidR="0073599D" w:rsidRPr="005B0FB5" w:rsidRDefault="0073599D" w:rsidP="005C43B7">
            <w:pPr>
              <w:jc w:val="cente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Behavioral Indicators</w:t>
            </w:r>
          </w:p>
        </w:tc>
      </w:tr>
      <w:tr w:rsidR="0073599D" w:rsidRPr="005B0FB5" w14:paraId="636028E9" w14:textId="77777777" w:rsidTr="005C43B7">
        <w:tc>
          <w:tcPr>
            <w:tcW w:w="1667" w:type="pct"/>
            <w:gridSpan w:val="2"/>
            <w:tcBorders>
              <w:top w:val="nil"/>
              <w:bottom w:val="single" w:sz="4" w:space="0" w:color="auto"/>
            </w:tcBorders>
            <w:shd w:val="clear" w:color="auto" w:fill="C6D9F1" w:themeFill="text2" w:themeFillTint="33"/>
          </w:tcPr>
          <w:p w14:paraId="2835F1AC" w14:textId="77777777" w:rsidR="0073599D" w:rsidRPr="005B0FB5" w:rsidRDefault="0073599D"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Expected Use in Practice</w:t>
            </w:r>
          </w:p>
        </w:tc>
        <w:tc>
          <w:tcPr>
            <w:tcW w:w="1667" w:type="pct"/>
            <w:tcBorders>
              <w:top w:val="nil"/>
              <w:bottom w:val="single" w:sz="4" w:space="0" w:color="auto"/>
            </w:tcBorders>
            <w:shd w:val="clear" w:color="auto" w:fill="C6D9F1" w:themeFill="text2" w:themeFillTint="33"/>
          </w:tcPr>
          <w:p w14:paraId="38852322" w14:textId="77777777" w:rsidR="0073599D" w:rsidRPr="005B0FB5" w:rsidRDefault="0073599D"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Developmental Use in Practice</w:t>
            </w:r>
          </w:p>
        </w:tc>
        <w:tc>
          <w:tcPr>
            <w:tcW w:w="1666" w:type="pct"/>
            <w:tcBorders>
              <w:top w:val="nil"/>
              <w:bottom w:val="single" w:sz="4" w:space="0" w:color="auto"/>
            </w:tcBorders>
            <w:shd w:val="clear" w:color="auto" w:fill="C6D9F1" w:themeFill="text2" w:themeFillTint="33"/>
          </w:tcPr>
          <w:p w14:paraId="66A1AC69" w14:textId="77777777" w:rsidR="0073599D" w:rsidRPr="005B0FB5" w:rsidRDefault="0073599D"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Unacceptable Use in Practice</w:t>
            </w:r>
          </w:p>
        </w:tc>
      </w:tr>
      <w:tr w:rsidR="0073599D" w:rsidRPr="005B0FB5" w14:paraId="4D2D0E06" w14:textId="77777777" w:rsidTr="005C43B7">
        <w:trPr>
          <w:trHeight w:val="1611"/>
        </w:trPr>
        <w:tc>
          <w:tcPr>
            <w:tcW w:w="1667" w:type="pct"/>
            <w:gridSpan w:val="2"/>
            <w:shd w:val="clear" w:color="auto" w:fill="auto"/>
          </w:tcPr>
          <w:p w14:paraId="7B0E5AA4" w14:textId="25F7BDE0" w:rsidR="0073599D" w:rsidRPr="00F06B6A" w:rsidRDefault="0073599D" w:rsidP="005C43B7">
            <w:pPr>
              <w:rPr>
                <w:rFonts w:ascii="Times New Roman" w:hAnsi="Times New Roman" w:cs="Times New Roman"/>
                <w:b/>
                <w:i/>
                <w:sz w:val="24"/>
                <w:szCs w:val="24"/>
              </w:rPr>
            </w:pPr>
            <w:r w:rsidRPr="00F06B6A">
              <w:rPr>
                <w:rFonts w:ascii="Times New Roman" w:hAnsi="Times New Roman" w:cs="Times New Roman"/>
                <w:b/>
                <w:i/>
                <w:sz w:val="24"/>
                <w:szCs w:val="24"/>
              </w:rPr>
              <w:t xml:space="preserve">The individual providing coaching: </w:t>
            </w:r>
          </w:p>
          <w:p w14:paraId="556C766F" w14:textId="77777777" w:rsidR="0073599D" w:rsidRDefault="0073599D" w:rsidP="005C43B7">
            <w:pPr>
              <w:rPr>
                <w:rFonts w:ascii="Times New Roman" w:hAnsi="Times New Roman" w:cs="Times New Roman"/>
                <w:sz w:val="24"/>
                <w:szCs w:val="24"/>
              </w:rPr>
            </w:pPr>
          </w:p>
          <w:p w14:paraId="11E1D2F5" w14:textId="61EB740C" w:rsidR="00E925EA" w:rsidRDefault="00D77DEB" w:rsidP="005C43B7">
            <w:pPr>
              <w:rPr>
                <w:rFonts w:ascii="Times New Roman" w:hAnsi="Times New Roman" w:cs="Times New Roman"/>
                <w:sz w:val="24"/>
                <w:szCs w:val="24"/>
              </w:rPr>
            </w:pPr>
            <w:r>
              <w:rPr>
                <w:rFonts w:ascii="Times New Roman" w:hAnsi="Times New Roman" w:cs="Times New Roman"/>
                <w:sz w:val="24"/>
                <w:szCs w:val="24"/>
              </w:rPr>
              <w:t xml:space="preserve">Follows a continuum of coaching supports </w:t>
            </w:r>
            <w:r w:rsidR="00E925EA">
              <w:rPr>
                <w:rFonts w:ascii="Times New Roman" w:hAnsi="Times New Roman" w:cs="Times New Roman"/>
                <w:sz w:val="24"/>
                <w:szCs w:val="24"/>
              </w:rPr>
              <w:t>(i.e., high, moderate, low, ongoing) to develop and maintain skills over time</w:t>
            </w:r>
            <w:r w:rsidR="008930C2">
              <w:rPr>
                <w:rFonts w:ascii="Times New Roman" w:hAnsi="Times New Roman" w:cs="Times New Roman"/>
                <w:sz w:val="24"/>
                <w:szCs w:val="24"/>
              </w:rPr>
              <w:t xml:space="preserve"> and uses data to</w:t>
            </w:r>
            <w:r w:rsidR="00945672">
              <w:rPr>
                <w:rFonts w:ascii="Times New Roman" w:hAnsi="Times New Roman" w:cs="Times New Roman"/>
                <w:sz w:val="24"/>
                <w:szCs w:val="24"/>
              </w:rPr>
              <w:t xml:space="preserve"> guide decisions for</w:t>
            </w:r>
            <w:r w:rsidR="008930C2">
              <w:rPr>
                <w:rFonts w:ascii="Times New Roman" w:hAnsi="Times New Roman" w:cs="Times New Roman"/>
                <w:sz w:val="24"/>
                <w:szCs w:val="24"/>
              </w:rPr>
              <w:t xml:space="preserve"> </w:t>
            </w:r>
            <w:r w:rsidR="00945672">
              <w:rPr>
                <w:rFonts w:ascii="Times New Roman" w:hAnsi="Times New Roman" w:cs="Times New Roman"/>
                <w:sz w:val="24"/>
                <w:szCs w:val="24"/>
              </w:rPr>
              <w:t>moving</w:t>
            </w:r>
            <w:r w:rsidR="008930C2">
              <w:rPr>
                <w:rFonts w:ascii="Times New Roman" w:hAnsi="Times New Roman" w:cs="Times New Roman"/>
                <w:sz w:val="24"/>
                <w:szCs w:val="24"/>
              </w:rPr>
              <w:t xml:space="preserve"> between the continuum</w:t>
            </w:r>
            <w:r w:rsidR="00945672">
              <w:rPr>
                <w:rFonts w:ascii="Times New Roman" w:hAnsi="Times New Roman" w:cs="Times New Roman"/>
                <w:sz w:val="24"/>
                <w:szCs w:val="24"/>
              </w:rPr>
              <w:t xml:space="preserve"> of supports</w:t>
            </w:r>
            <w:r w:rsidR="00E925EA">
              <w:rPr>
                <w:rFonts w:ascii="Times New Roman" w:hAnsi="Times New Roman" w:cs="Times New Roman"/>
                <w:sz w:val="24"/>
                <w:szCs w:val="24"/>
              </w:rPr>
              <w:t>.</w:t>
            </w:r>
          </w:p>
          <w:p w14:paraId="43CD3158" w14:textId="77777777" w:rsidR="00E925EA" w:rsidRDefault="00E925EA" w:rsidP="005C43B7">
            <w:pPr>
              <w:rPr>
                <w:rFonts w:ascii="Times New Roman" w:hAnsi="Times New Roman" w:cs="Times New Roman"/>
                <w:sz w:val="24"/>
                <w:szCs w:val="24"/>
              </w:rPr>
            </w:pPr>
          </w:p>
          <w:p w14:paraId="117F4707" w14:textId="77777777" w:rsidR="008A5068" w:rsidRDefault="008A5068" w:rsidP="005C43B7">
            <w:pPr>
              <w:rPr>
                <w:rFonts w:ascii="Times New Roman" w:hAnsi="Times New Roman" w:cs="Times New Roman"/>
                <w:sz w:val="24"/>
                <w:szCs w:val="24"/>
              </w:rPr>
            </w:pPr>
          </w:p>
          <w:p w14:paraId="7C8EE931" w14:textId="39DDD662" w:rsidR="00810DCB" w:rsidRDefault="00314638" w:rsidP="005C43B7">
            <w:pPr>
              <w:rPr>
                <w:rFonts w:ascii="Times New Roman" w:hAnsi="Times New Roman" w:cs="Times New Roman"/>
                <w:sz w:val="24"/>
                <w:szCs w:val="24"/>
              </w:rPr>
            </w:pPr>
            <w:r>
              <w:rPr>
                <w:rFonts w:ascii="Times New Roman" w:hAnsi="Times New Roman" w:cs="Times New Roman"/>
                <w:sz w:val="24"/>
                <w:szCs w:val="24"/>
              </w:rPr>
              <w:t xml:space="preserve">Provides supports based on one of the four levels of the continuum </w:t>
            </w:r>
            <w:r w:rsidR="00EE74F5">
              <w:rPr>
                <w:rFonts w:ascii="Times New Roman" w:hAnsi="Times New Roman" w:cs="Times New Roman"/>
                <w:sz w:val="24"/>
                <w:szCs w:val="24"/>
              </w:rPr>
              <w:t>for each target area (</w:t>
            </w:r>
            <w:r w:rsidR="007977F2">
              <w:rPr>
                <w:rFonts w:ascii="Times New Roman" w:hAnsi="Times New Roman" w:cs="Times New Roman"/>
                <w:sz w:val="24"/>
                <w:szCs w:val="24"/>
              </w:rPr>
              <w:t xml:space="preserve">if more than one target area is identified, </w:t>
            </w:r>
            <w:r w:rsidR="00834E2D">
              <w:rPr>
                <w:rFonts w:ascii="Times New Roman" w:hAnsi="Times New Roman" w:cs="Times New Roman"/>
                <w:sz w:val="24"/>
                <w:szCs w:val="24"/>
              </w:rPr>
              <w:t>not all target areas need to receive the same level of supports).</w:t>
            </w:r>
            <w:r>
              <w:rPr>
                <w:rFonts w:ascii="Times New Roman" w:hAnsi="Times New Roman" w:cs="Times New Roman"/>
                <w:sz w:val="24"/>
                <w:szCs w:val="24"/>
              </w:rPr>
              <w:t xml:space="preserve"> </w:t>
            </w:r>
          </w:p>
          <w:p w14:paraId="11950878" w14:textId="77777777" w:rsidR="00810DCB" w:rsidRDefault="00810DCB" w:rsidP="005C43B7">
            <w:pPr>
              <w:rPr>
                <w:rFonts w:ascii="Times New Roman" w:hAnsi="Times New Roman" w:cs="Times New Roman"/>
                <w:sz w:val="24"/>
                <w:szCs w:val="24"/>
              </w:rPr>
            </w:pPr>
          </w:p>
          <w:p w14:paraId="3D08755D" w14:textId="773CA048" w:rsidR="006654F7" w:rsidRPr="00F008F0" w:rsidRDefault="00F008F0" w:rsidP="005C43B7">
            <w:pPr>
              <w:rPr>
                <w:rFonts w:ascii="Times New Roman" w:hAnsi="Times New Roman" w:cs="Times New Roman"/>
                <w:sz w:val="24"/>
                <w:szCs w:val="24"/>
              </w:rPr>
            </w:pPr>
            <w:r>
              <w:rPr>
                <w:rFonts w:ascii="Times New Roman" w:hAnsi="Times New Roman" w:cs="Times New Roman"/>
                <w:sz w:val="24"/>
                <w:szCs w:val="24"/>
              </w:rPr>
              <w:t xml:space="preserve">Provides </w:t>
            </w:r>
            <w:r w:rsidRPr="00E925EA">
              <w:rPr>
                <w:rFonts w:ascii="Times New Roman" w:hAnsi="Times New Roman" w:cs="Times New Roman"/>
                <w:b/>
                <w:i/>
                <w:sz w:val="24"/>
                <w:szCs w:val="24"/>
              </w:rPr>
              <w:t>o</w:t>
            </w:r>
            <w:r w:rsidR="006654F7" w:rsidRPr="00E925EA">
              <w:rPr>
                <w:rFonts w:ascii="Times New Roman" w:hAnsi="Times New Roman" w:cs="Times New Roman"/>
                <w:b/>
                <w:i/>
                <w:sz w:val="24"/>
                <w:szCs w:val="24"/>
              </w:rPr>
              <w:t>ngoing</w:t>
            </w:r>
            <w:r w:rsidRPr="00E925EA">
              <w:rPr>
                <w:rFonts w:ascii="Times New Roman" w:hAnsi="Times New Roman" w:cs="Times New Roman"/>
                <w:b/>
                <w:sz w:val="24"/>
                <w:szCs w:val="24"/>
              </w:rPr>
              <w:t xml:space="preserve"> </w:t>
            </w:r>
            <w:r>
              <w:rPr>
                <w:rFonts w:ascii="Times New Roman" w:hAnsi="Times New Roman" w:cs="Times New Roman"/>
                <w:sz w:val="24"/>
                <w:szCs w:val="24"/>
              </w:rPr>
              <w:t>coaching support</w:t>
            </w:r>
            <w:r w:rsidR="008930C2">
              <w:rPr>
                <w:rFonts w:ascii="Times New Roman" w:hAnsi="Times New Roman" w:cs="Times New Roman"/>
                <w:sz w:val="24"/>
                <w:szCs w:val="24"/>
              </w:rPr>
              <w:t xml:space="preserve"> by</w:t>
            </w:r>
            <w:r w:rsidR="00C91A59">
              <w:rPr>
                <w:rFonts w:ascii="Times New Roman" w:hAnsi="Times New Roman" w:cs="Times New Roman"/>
                <w:sz w:val="24"/>
                <w:szCs w:val="24"/>
              </w:rPr>
              <w:t xml:space="preserve"> completing all of the following as appropriate</w:t>
            </w:r>
            <w:r>
              <w:rPr>
                <w:rFonts w:ascii="Times New Roman" w:hAnsi="Times New Roman" w:cs="Times New Roman"/>
                <w:sz w:val="24"/>
                <w:szCs w:val="24"/>
              </w:rPr>
              <w:t>:</w:t>
            </w:r>
          </w:p>
          <w:p w14:paraId="659D1720" w14:textId="163E8529" w:rsidR="005C43B7" w:rsidRPr="00F008F0" w:rsidRDefault="008930C2" w:rsidP="00F008F0">
            <w:pPr>
              <w:numPr>
                <w:ilvl w:val="0"/>
                <w:numId w:val="9"/>
              </w:numPr>
              <w:rPr>
                <w:rFonts w:ascii="Times New Roman" w:hAnsi="Times New Roman" w:cs="Times New Roman"/>
                <w:sz w:val="24"/>
                <w:szCs w:val="24"/>
              </w:rPr>
            </w:pPr>
            <w:r>
              <w:rPr>
                <w:rFonts w:ascii="Times New Roman" w:hAnsi="Times New Roman" w:cs="Times New Roman"/>
                <w:sz w:val="24"/>
                <w:szCs w:val="24"/>
              </w:rPr>
              <w:t>Focusing</w:t>
            </w:r>
            <w:r w:rsidR="005C43B7" w:rsidRPr="00F008F0">
              <w:rPr>
                <w:rFonts w:ascii="Times New Roman" w:hAnsi="Times New Roman" w:cs="Times New Roman"/>
                <w:sz w:val="24"/>
                <w:szCs w:val="24"/>
              </w:rPr>
              <w:t xml:space="preserve"> on adapting practices to meet contextual fit amid challenges and transitions</w:t>
            </w:r>
          </w:p>
          <w:p w14:paraId="7673A3F8" w14:textId="77777777" w:rsidR="00945672" w:rsidRDefault="008930C2" w:rsidP="00945672">
            <w:pPr>
              <w:numPr>
                <w:ilvl w:val="0"/>
                <w:numId w:val="9"/>
              </w:numPr>
              <w:rPr>
                <w:rFonts w:ascii="Times New Roman" w:hAnsi="Times New Roman" w:cs="Times New Roman"/>
                <w:sz w:val="24"/>
                <w:szCs w:val="24"/>
              </w:rPr>
            </w:pPr>
            <w:r>
              <w:rPr>
                <w:rFonts w:ascii="Times New Roman" w:hAnsi="Times New Roman" w:cs="Times New Roman"/>
                <w:sz w:val="24"/>
                <w:szCs w:val="24"/>
              </w:rPr>
              <w:t>Using</w:t>
            </w:r>
            <w:r w:rsidR="00F008F0">
              <w:rPr>
                <w:rFonts w:ascii="Times New Roman" w:hAnsi="Times New Roman" w:cs="Times New Roman"/>
                <w:sz w:val="24"/>
                <w:szCs w:val="24"/>
              </w:rPr>
              <w:t xml:space="preserve"> i</w:t>
            </w:r>
            <w:r w:rsidR="005C43B7" w:rsidRPr="00F008F0">
              <w:rPr>
                <w:rFonts w:ascii="Times New Roman" w:hAnsi="Times New Roman" w:cs="Times New Roman"/>
                <w:sz w:val="24"/>
                <w:szCs w:val="24"/>
              </w:rPr>
              <w:t>ndependent practice with coach support</w:t>
            </w:r>
          </w:p>
          <w:p w14:paraId="7DBEAB2D" w14:textId="39599509" w:rsidR="005C43B7" w:rsidRPr="00945672" w:rsidRDefault="00945672" w:rsidP="00945672">
            <w:pPr>
              <w:numPr>
                <w:ilvl w:val="0"/>
                <w:numId w:val="9"/>
              </w:numPr>
              <w:rPr>
                <w:rFonts w:ascii="Times New Roman" w:hAnsi="Times New Roman" w:cs="Times New Roman"/>
                <w:sz w:val="24"/>
                <w:szCs w:val="24"/>
              </w:rPr>
            </w:pPr>
            <w:r>
              <w:rPr>
                <w:rFonts w:ascii="Times New Roman" w:hAnsi="Times New Roman" w:cs="Times New Roman"/>
                <w:sz w:val="24"/>
                <w:szCs w:val="24"/>
              </w:rPr>
              <w:t>T</w:t>
            </w:r>
            <w:r w:rsidR="00563B4E" w:rsidRPr="00945672">
              <w:rPr>
                <w:rFonts w:ascii="Times New Roman" w:hAnsi="Times New Roman" w:cs="Times New Roman"/>
                <w:color w:val="000000" w:themeColor="text1"/>
                <w:sz w:val="24"/>
                <w:szCs w:val="24"/>
              </w:rPr>
              <w:t xml:space="preserve">aking a participant </w:t>
            </w:r>
            <w:r w:rsidR="00054F17" w:rsidRPr="00945672">
              <w:rPr>
                <w:rFonts w:ascii="Times New Roman" w:hAnsi="Times New Roman" w:cs="Times New Roman"/>
                <w:color w:val="000000" w:themeColor="text1"/>
                <w:sz w:val="24"/>
                <w:szCs w:val="24"/>
              </w:rPr>
              <w:t xml:space="preserve">role while the </w:t>
            </w:r>
            <w:r>
              <w:rPr>
                <w:rFonts w:ascii="Times New Roman" w:hAnsi="Times New Roman" w:cs="Times New Roman"/>
                <w:color w:val="000000" w:themeColor="text1"/>
                <w:sz w:val="24"/>
                <w:szCs w:val="24"/>
              </w:rPr>
              <w:t>recipient leads the coaching session</w:t>
            </w:r>
          </w:p>
          <w:p w14:paraId="2BEFC98D" w14:textId="645A9063" w:rsidR="004247E8" w:rsidRPr="00F008F0" w:rsidRDefault="008930C2" w:rsidP="00F008F0">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Building </w:t>
            </w:r>
            <w:r w:rsidR="001903C6">
              <w:rPr>
                <w:rFonts w:ascii="Times New Roman" w:hAnsi="Times New Roman" w:cs="Times New Roman"/>
                <w:sz w:val="24"/>
                <w:szCs w:val="24"/>
              </w:rPr>
              <w:t xml:space="preserve">and using </w:t>
            </w:r>
            <w:r>
              <w:rPr>
                <w:rFonts w:ascii="Times New Roman" w:hAnsi="Times New Roman" w:cs="Times New Roman"/>
                <w:sz w:val="24"/>
                <w:szCs w:val="24"/>
              </w:rPr>
              <w:t>f</w:t>
            </w:r>
            <w:r w:rsidR="005C43B7" w:rsidRPr="00F008F0">
              <w:rPr>
                <w:rFonts w:ascii="Times New Roman" w:hAnsi="Times New Roman" w:cs="Times New Roman"/>
                <w:sz w:val="24"/>
                <w:szCs w:val="24"/>
              </w:rPr>
              <w:t xml:space="preserve">eedback and communication </w:t>
            </w:r>
            <w:r>
              <w:rPr>
                <w:rFonts w:ascii="Times New Roman" w:hAnsi="Times New Roman" w:cs="Times New Roman"/>
                <w:sz w:val="24"/>
                <w:szCs w:val="24"/>
              </w:rPr>
              <w:t>loops that flow</w:t>
            </w:r>
            <w:r w:rsidR="005C43B7" w:rsidRPr="00F008F0">
              <w:rPr>
                <w:rFonts w:ascii="Times New Roman" w:hAnsi="Times New Roman" w:cs="Times New Roman"/>
                <w:sz w:val="24"/>
                <w:szCs w:val="24"/>
              </w:rPr>
              <w:t xml:space="preserve"> easily between the coach and coaching recipient</w:t>
            </w:r>
          </w:p>
          <w:p w14:paraId="61228029" w14:textId="77777777" w:rsidR="006654F7" w:rsidRDefault="006654F7" w:rsidP="005C43B7">
            <w:pPr>
              <w:rPr>
                <w:rFonts w:ascii="Times New Roman" w:hAnsi="Times New Roman" w:cs="Times New Roman"/>
                <w:sz w:val="24"/>
                <w:szCs w:val="24"/>
              </w:rPr>
            </w:pPr>
          </w:p>
          <w:p w14:paraId="6F53F666" w14:textId="2CC3DEEE" w:rsidR="006654F7" w:rsidRPr="008930C2" w:rsidRDefault="008930C2" w:rsidP="005C43B7">
            <w:pPr>
              <w:rPr>
                <w:rFonts w:ascii="Times New Roman" w:hAnsi="Times New Roman" w:cs="Times New Roman"/>
                <w:sz w:val="24"/>
                <w:szCs w:val="24"/>
              </w:rPr>
            </w:pPr>
            <w:r>
              <w:rPr>
                <w:rFonts w:ascii="Times New Roman" w:hAnsi="Times New Roman" w:cs="Times New Roman"/>
                <w:sz w:val="24"/>
                <w:szCs w:val="24"/>
              </w:rPr>
              <w:lastRenderedPageBreak/>
              <w:t xml:space="preserve">Provides </w:t>
            </w:r>
            <w:r w:rsidR="00F04717" w:rsidRPr="008930C2">
              <w:rPr>
                <w:rFonts w:ascii="Times New Roman" w:hAnsi="Times New Roman" w:cs="Times New Roman"/>
                <w:b/>
                <w:i/>
                <w:sz w:val="24"/>
                <w:szCs w:val="24"/>
              </w:rPr>
              <w:t>Low</w:t>
            </w:r>
            <w:r>
              <w:rPr>
                <w:rFonts w:ascii="Times New Roman" w:hAnsi="Times New Roman" w:cs="Times New Roman"/>
                <w:sz w:val="24"/>
                <w:szCs w:val="24"/>
              </w:rPr>
              <w:t xml:space="preserve"> coaching support by</w:t>
            </w:r>
            <w:r w:rsidR="00C91A59">
              <w:rPr>
                <w:rFonts w:ascii="Times New Roman" w:hAnsi="Times New Roman" w:cs="Times New Roman"/>
                <w:sz w:val="24"/>
                <w:szCs w:val="24"/>
              </w:rPr>
              <w:t xml:space="preserve"> completing all of the following as appropriate</w:t>
            </w:r>
            <w:r>
              <w:rPr>
                <w:rFonts w:ascii="Times New Roman" w:hAnsi="Times New Roman" w:cs="Times New Roman"/>
                <w:sz w:val="24"/>
                <w:szCs w:val="24"/>
              </w:rPr>
              <w:t>:</w:t>
            </w:r>
          </w:p>
          <w:p w14:paraId="717CB62C" w14:textId="455A03BA" w:rsidR="005C43B7" w:rsidRPr="00F008F0" w:rsidRDefault="008930C2" w:rsidP="00F008F0">
            <w:pPr>
              <w:numPr>
                <w:ilvl w:val="0"/>
                <w:numId w:val="10"/>
              </w:numPr>
              <w:rPr>
                <w:rFonts w:ascii="Times New Roman" w:hAnsi="Times New Roman" w:cs="Times New Roman"/>
                <w:sz w:val="24"/>
                <w:szCs w:val="24"/>
              </w:rPr>
            </w:pPr>
            <w:r>
              <w:rPr>
                <w:rFonts w:ascii="Times New Roman" w:hAnsi="Times New Roman" w:cs="Times New Roman"/>
                <w:sz w:val="24"/>
                <w:szCs w:val="24"/>
              </w:rPr>
              <w:t>Focusing</w:t>
            </w:r>
            <w:r w:rsidR="005C43B7" w:rsidRPr="00F008F0">
              <w:rPr>
                <w:rFonts w:ascii="Times New Roman" w:hAnsi="Times New Roman" w:cs="Times New Roman"/>
                <w:sz w:val="24"/>
                <w:szCs w:val="24"/>
              </w:rPr>
              <w:t xml:space="preserve"> on transitioning from “coach-lead” to “coach supported” conversations</w:t>
            </w:r>
          </w:p>
          <w:p w14:paraId="58659F42" w14:textId="789AEB7E" w:rsidR="005C43B7" w:rsidRPr="00F008F0" w:rsidRDefault="008930C2" w:rsidP="00F008F0">
            <w:pPr>
              <w:numPr>
                <w:ilvl w:val="0"/>
                <w:numId w:val="10"/>
              </w:numPr>
              <w:rPr>
                <w:rFonts w:ascii="Times New Roman" w:hAnsi="Times New Roman" w:cs="Times New Roman"/>
                <w:sz w:val="24"/>
                <w:szCs w:val="24"/>
              </w:rPr>
            </w:pPr>
            <w:r>
              <w:rPr>
                <w:rFonts w:ascii="Times New Roman" w:hAnsi="Times New Roman" w:cs="Times New Roman"/>
                <w:sz w:val="24"/>
                <w:szCs w:val="24"/>
              </w:rPr>
              <w:t>P</w:t>
            </w:r>
            <w:r w:rsidR="005C43B7" w:rsidRPr="00F008F0">
              <w:rPr>
                <w:rFonts w:ascii="Times New Roman" w:hAnsi="Times New Roman" w:cs="Times New Roman"/>
                <w:sz w:val="24"/>
                <w:szCs w:val="24"/>
              </w:rPr>
              <w:t xml:space="preserve">rompting </w:t>
            </w:r>
            <w:r>
              <w:rPr>
                <w:rFonts w:ascii="Times New Roman" w:hAnsi="Times New Roman" w:cs="Times New Roman"/>
                <w:sz w:val="24"/>
                <w:szCs w:val="24"/>
              </w:rPr>
              <w:t>less frequently</w:t>
            </w:r>
          </w:p>
          <w:p w14:paraId="2EDBD1DB" w14:textId="77777777" w:rsidR="008930C2" w:rsidRDefault="008930C2" w:rsidP="008930C2">
            <w:pPr>
              <w:numPr>
                <w:ilvl w:val="0"/>
                <w:numId w:val="10"/>
              </w:numPr>
              <w:rPr>
                <w:rFonts w:ascii="Times New Roman" w:hAnsi="Times New Roman" w:cs="Times New Roman"/>
                <w:sz w:val="24"/>
                <w:szCs w:val="24"/>
              </w:rPr>
            </w:pPr>
            <w:r>
              <w:rPr>
                <w:rFonts w:ascii="Times New Roman" w:hAnsi="Times New Roman" w:cs="Times New Roman"/>
                <w:sz w:val="24"/>
                <w:szCs w:val="24"/>
              </w:rPr>
              <w:t>Providing c</w:t>
            </w:r>
            <w:r w:rsidR="005C43B7" w:rsidRPr="00F008F0">
              <w:rPr>
                <w:rFonts w:ascii="Times New Roman" w:hAnsi="Times New Roman" w:cs="Times New Roman"/>
                <w:sz w:val="24"/>
                <w:szCs w:val="24"/>
              </w:rPr>
              <w:t>orrective and reinforcing performance feedback as needed</w:t>
            </w:r>
          </w:p>
          <w:p w14:paraId="2D6DD9D2" w14:textId="090FE847" w:rsidR="004247E8" w:rsidRPr="008930C2" w:rsidRDefault="008930C2" w:rsidP="008930C2">
            <w:pPr>
              <w:numPr>
                <w:ilvl w:val="0"/>
                <w:numId w:val="10"/>
              </w:numPr>
              <w:rPr>
                <w:rFonts w:ascii="Times New Roman" w:hAnsi="Times New Roman" w:cs="Times New Roman"/>
                <w:sz w:val="24"/>
                <w:szCs w:val="24"/>
              </w:rPr>
            </w:pPr>
            <w:r>
              <w:rPr>
                <w:rFonts w:ascii="Times New Roman" w:hAnsi="Times New Roman" w:cs="Times New Roman"/>
                <w:sz w:val="24"/>
                <w:szCs w:val="24"/>
              </w:rPr>
              <w:t>B</w:t>
            </w:r>
            <w:r w:rsidR="005C43B7" w:rsidRPr="008930C2">
              <w:rPr>
                <w:rFonts w:ascii="Times New Roman" w:hAnsi="Times New Roman" w:cs="Times New Roman"/>
                <w:sz w:val="24"/>
                <w:szCs w:val="24"/>
              </w:rPr>
              <w:t xml:space="preserve">uilding </w:t>
            </w:r>
            <w:r>
              <w:rPr>
                <w:rFonts w:ascii="Times New Roman" w:hAnsi="Times New Roman" w:cs="Times New Roman"/>
                <w:sz w:val="24"/>
                <w:szCs w:val="24"/>
              </w:rPr>
              <w:t xml:space="preserve">skills for </w:t>
            </w:r>
            <w:r w:rsidR="005C43B7" w:rsidRPr="008930C2">
              <w:rPr>
                <w:rFonts w:ascii="Times New Roman" w:hAnsi="Times New Roman" w:cs="Times New Roman"/>
                <w:sz w:val="24"/>
                <w:szCs w:val="24"/>
              </w:rPr>
              <w:t>self-reflection and personal evaluation of recipients’ performance</w:t>
            </w:r>
          </w:p>
          <w:p w14:paraId="0E442771" w14:textId="77777777" w:rsidR="001903C6" w:rsidRDefault="001903C6" w:rsidP="005C43B7">
            <w:pPr>
              <w:rPr>
                <w:rFonts w:ascii="Times New Roman" w:hAnsi="Times New Roman" w:cs="Times New Roman"/>
                <w:sz w:val="24"/>
                <w:szCs w:val="24"/>
              </w:rPr>
            </w:pPr>
          </w:p>
          <w:p w14:paraId="5F1788A7" w14:textId="709A7D68" w:rsidR="008930C2" w:rsidRPr="008930C2" w:rsidRDefault="008930C2" w:rsidP="008930C2">
            <w:pPr>
              <w:rPr>
                <w:rFonts w:ascii="Times New Roman" w:hAnsi="Times New Roman" w:cs="Times New Roman"/>
                <w:sz w:val="24"/>
                <w:szCs w:val="24"/>
              </w:rPr>
            </w:pPr>
            <w:r>
              <w:rPr>
                <w:rFonts w:ascii="Times New Roman" w:hAnsi="Times New Roman" w:cs="Times New Roman"/>
                <w:sz w:val="24"/>
                <w:szCs w:val="24"/>
              </w:rPr>
              <w:t xml:space="preserve">Provides </w:t>
            </w:r>
            <w:r>
              <w:rPr>
                <w:rFonts w:ascii="Times New Roman" w:hAnsi="Times New Roman" w:cs="Times New Roman"/>
                <w:b/>
                <w:i/>
                <w:sz w:val="24"/>
                <w:szCs w:val="24"/>
              </w:rPr>
              <w:t>Moderate</w:t>
            </w:r>
            <w:r>
              <w:rPr>
                <w:rFonts w:ascii="Times New Roman" w:hAnsi="Times New Roman" w:cs="Times New Roman"/>
                <w:sz w:val="24"/>
                <w:szCs w:val="24"/>
              </w:rPr>
              <w:t xml:space="preserve"> coaching support by</w:t>
            </w:r>
            <w:r w:rsidR="00C91A59">
              <w:rPr>
                <w:rFonts w:ascii="Times New Roman" w:hAnsi="Times New Roman" w:cs="Times New Roman"/>
                <w:sz w:val="24"/>
                <w:szCs w:val="24"/>
              </w:rPr>
              <w:t xml:space="preserve"> completing all of the following as appropriate</w:t>
            </w:r>
            <w:r>
              <w:rPr>
                <w:rFonts w:ascii="Times New Roman" w:hAnsi="Times New Roman" w:cs="Times New Roman"/>
                <w:sz w:val="24"/>
                <w:szCs w:val="24"/>
              </w:rPr>
              <w:t>:</w:t>
            </w:r>
          </w:p>
          <w:p w14:paraId="00A6AE5B" w14:textId="77777777" w:rsidR="005C43B7" w:rsidRPr="00F008F0" w:rsidRDefault="005C43B7" w:rsidP="00F008F0">
            <w:pPr>
              <w:numPr>
                <w:ilvl w:val="0"/>
                <w:numId w:val="11"/>
              </w:numPr>
              <w:rPr>
                <w:rFonts w:ascii="Times New Roman" w:hAnsi="Times New Roman" w:cs="Times New Roman"/>
                <w:sz w:val="24"/>
                <w:szCs w:val="24"/>
              </w:rPr>
            </w:pPr>
            <w:r w:rsidRPr="00F008F0">
              <w:rPr>
                <w:rFonts w:ascii="Times New Roman" w:hAnsi="Times New Roman" w:cs="Times New Roman"/>
                <w:sz w:val="24"/>
                <w:szCs w:val="24"/>
              </w:rPr>
              <w:t xml:space="preserve">Providing frequent opportunities to use and practice using skills accurately and fluently </w:t>
            </w:r>
          </w:p>
          <w:p w14:paraId="157B8BDD" w14:textId="4DF577FE" w:rsidR="005C43B7" w:rsidRPr="00F008F0" w:rsidRDefault="008930C2" w:rsidP="00F008F0">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Providing prompts and gradually fading prompts to promote independent use of skills </w:t>
            </w:r>
          </w:p>
          <w:p w14:paraId="3FB1569B" w14:textId="77777777" w:rsidR="005C43B7" w:rsidRPr="00F008F0" w:rsidRDefault="005C43B7" w:rsidP="00F008F0">
            <w:pPr>
              <w:numPr>
                <w:ilvl w:val="0"/>
                <w:numId w:val="11"/>
              </w:numPr>
              <w:rPr>
                <w:rFonts w:ascii="Times New Roman" w:hAnsi="Times New Roman" w:cs="Times New Roman"/>
                <w:sz w:val="24"/>
                <w:szCs w:val="24"/>
              </w:rPr>
            </w:pPr>
            <w:r w:rsidRPr="00F008F0">
              <w:rPr>
                <w:rFonts w:ascii="Times New Roman" w:hAnsi="Times New Roman" w:cs="Times New Roman"/>
                <w:sz w:val="24"/>
                <w:szCs w:val="24"/>
              </w:rPr>
              <w:t xml:space="preserve">Providing corrective and reinforcing performance feedback </w:t>
            </w:r>
          </w:p>
          <w:p w14:paraId="11545BEE" w14:textId="0B0FE02A" w:rsidR="005C43B7" w:rsidRPr="00F008F0" w:rsidRDefault="00732FBA" w:rsidP="00F008F0">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Developing </w:t>
            </w:r>
            <w:r w:rsidR="008930C2">
              <w:rPr>
                <w:rFonts w:ascii="Times New Roman" w:hAnsi="Times New Roman" w:cs="Times New Roman"/>
                <w:sz w:val="24"/>
                <w:szCs w:val="24"/>
              </w:rPr>
              <w:t xml:space="preserve">skills for </w:t>
            </w:r>
            <w:r>
              <w:rPr>
                <w:rFonts w:ascii="Times New Roman" w:hAnsi="Times New Roman" w:cs="Times New Roman"/>
                <w:sz w:val="24"/>
                <w:szCs w:val="24"/>
              </w:rPr>
              <w:t>self-</w:t>
            </w:r>
            <w:r w:rsidR="008930C2">
              <w:rPr>
                <w:rFonts w:ascii="Times New Roman" w:hAnsi="Times New Roman" w:cs="Times New Roman"/>
                <w:sz w:val="24"/>
                <w:szCs w:val="24"/>
              </w:rPr>
              <w:t xml:space="preserve">reflection and </w:t>
            </w:r>
            <w:r w:rsidR="005C43B7" w:rsidRPr="00F008F0">
              <w:rPr>
                <w:rFonts w:ascii="Times New Roman" w:hAnsi="Times New Roman" w:cs="Times New Roman"/>
                <w:sz w:val="24"/>
                <w:szCs w:val="24"/>
              </w:rPr>
              <w:t xml:space="preserve">evaluation in </w:t>
            </w:r>
            <w:r w:rsidR="008930C2">
              <w:rPr>
                <w:rFonts w:ascii="Times New Roman" w:hAnsi="Times New Roman" w:cs="Times New Roman"/>
                <w:sz w:val="24"/>
                <w:szCs w:val="24"/>
              </w:rPr>
              <w:t xml:space="preserve">recipients </w:t>
            </w:r>
          </w:p>
          <w:p w14:paraId="6C576C8F" w14:textId="5D6A4F0E" w:rsidR="005C43B7" w:rsidRPr="00F008F0" w:rsidRDefault="00CA2F40" w:rsidP="00F008F0">
            <w:pPr>
              <w:numPr>
                <w:ilvl w:val="0"/>
                <w:numId w:val="11"/>
              </w:numPr>
              <w:rPr>
                <w:rFonts w:ascii="Times New Roman" w:hAnsi="Times New Roman" w:cs="Times New Roman"/>
                <w:sz w:val="24"/>
                <w:szCs w:val="24"/>
              </w:rPr>
            </w:pPr>
            <w:r>
              <w:rPr>
                <w:rFonts w:ascii="Times New Roman" w:hAnsi="Times New Roman" w:cs="Times New Roman"/>
                <w:sz w:val="24"/>
                <w:szCs w:val="24"/>
              </w:rPr>
              <w:t>Targeting</w:t>
            </w:r>
            <w:r w:rsidR="00810DCB">
              <w:rPr>
                <w:rFonts w:ascii="Times New Roman" w:hAnsi="Times New Roman" w:cs="Times New Roman"/>
                <w:sz w:val="24"/>
                <w:szCs w:val="24"/>
              </w:rPr>
              <w:t xml:space="preserve"> one to two</w:t>
            </w:r>
            <w:r w:rsidR="005C43B7" w:rsidRPr="00F008F0">
              <w:rPr>
                <w:rFonts w:ascii="Times New Roman" w:hAnsi="Times New Roman" w:cs="Times New Roman"/>
                <w:sz w:val="24"/>
                <w:szCs w:val="24"/>
              </w:rPr>
              <w:t xml:space="preserve"> areas for improvement at one time</w:t>
            </w:r>
          </w:p>
          <w:p w14:paraId="70ECA581" w14:textId="78D6892F" w:rsidR="005C43B7" w:rsidRPr="00F008F0" w:rsidRDefault="00CA2F40" w:rsidP="00F008F0">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Providing </w:t>
            </w:r>
            <w:r w:rsidR="005C43B7" w:rsidRPr="00F008F0">
              <w:rPr>
                <w:rFonts w:ascii="Times New Roman" w:hAnsi="Times New Roman" w:cs="Times New Roman"/>
                <w:sz w:val="24"/>
                <w:szCs w:val="24"/>
              </w:rPr>
              <w:t>more</w:t>
            </w:r>
            <w:r w:rsidR="006B6316">
              <w:rPr>
                <w:rFonts w:ascii="Times New Roman" w:hAnsi="Times New Roman" w:cs="Times New Roman"/>
                <w:sz w:val="24"/>
                <w:szCs w:val="24"/>
              </w:rPr>
              <w:t xml:space="preserve"> opportunities for</w:t>
            </w:r>
            <w:r w:rsidR="005C43B7" w:rsidRPr="00F008F0">
              <w:rPr>
                <w:rFonts w:ascii="Times New Roman" w:hAnsi="Times New Roman" w:cs="Times New Roman"/>
                <w:sz w:val="24"/>
                <w:szCs w:val="24"/>
              </w:rPr>
              <w:t xml:space="preserve"> independent practice (with </w:t>
            </w:r>
            <w:r w:rsidR="006B6316">
              <w:rPr>
                <w:rFonts w:ascii="Times New Roman" w:hAnsi="Times New Roman" w:cs="Times New Roman"/>
                <w:sz w:val="24"/>
                <w:szCs w:val="24"/>
              </w:rPr>
              <w:t xml:space="preserve">feedback and </w:t>
            </w:r>
            <w:r w:rsidR="005C43B7" w:rsidRPr="00F008F0">
              <w:rPr>
                <w:rFonts w:ascii="Times New Roman" w:hAnsi="Times New Roman" w:cs="Times New Roman"/>
                <w:sz w:val="24"/>
                <w:szCs w:val="24"/>
              </w:rPr>
              <w:t>support)</w:t>
            </w:r>
          </w:p>
          <w:p w14:paraId="7BE70F4B" w14:textId="77777777" w:rsidR="001903C6" w:rsidRDefault="001903C6" w:rsidP="005C43B7">
            <w:pPr>
              <w:rPr>
                <w:rFonts w:ascii="Times New Roman" w:hAnsi="Times New Roman" w:cs="Times New Roman"/>
                <w:sz w:val="24"/>
                <w:szCs w:val="24"/>
              </w:rPr>
            </w:pPr>
          </w:p>
          <w:p w14:paraId="620EBBDF" w14:textId="3453C044" w:rsidR="008930C2" w:rsidRPr="008930C2" w:rsidRDefault="008930C2" w:rsidP="008930C2">
            <w:pPr>
              <w:rPr>
                <w:rFonts w:ascii="Times New Roman" w:hAnsi="Times New Roman" w:cs="Times New Roman"/>
                <w:sz w:val="24"/>
                <w:szCs w:val="24"/>
              </w:rPr>
            </w:pPr>
            <w:r>
              <w:rPr>
                <w:rFonts w:ascii="Times New Roman" w:hAnsi="Times New Roman" w:cs="Times New Roman"/>
                <w:sz w:val="24"/>
                <w:szCs w:val="24"/>
              </w:rPr>
              <w:t xml:space="preserve">Provides </w:t>
            </w:r>
            <w:r>
              <w:rPr>
                <w:rFonts w:ascii="Times New Roman" w:hAnsi="Times New Roman" w:cs="Times New Roman"/>
                <w:b/>
                <w:i/>
                <w:sz w:val="24"/>
                <w:szCs w:val="24"/>
              </w:rPr>
              <w:t>High</w:t>
            </w:r>
            <w:r>
              <w:rPr>
                <w:rFonts w:ascii="Times New Roman" w:hAnsi="Times New Roman" w:cs="Times New Roman"/>
                <w:sz w:val="24"/>
                <w:szCs w:val="24"/>
              </w:rPr>
              <w:t xml:space="preserve"> coaching support by</w:t>
            </w:r>
            <w:r w:rsidR="00C91A59">
              <w:rPr>
                <w:rFonts w:ascii="Times New Roman" w:hAnsi="Times New Roman" w:cs="Times New Roman"/>
                <w:sz w:val="24"/>
                <w:szCs w:val="24"/>
              </w:rPr>
              <w:t xml:space="preserve"> completing all of the following as </w:t>
            </w:r>
            <w:r w:rsidR="00C91A59">
              <w:rPr>
                <w:rFonts w:ascii="Times New Roman" w:hAnsi="Times New Roman" w:cs="Times New Roman"/>
                <w:sz w:val="24"/>
                <w:szCs w:val="24"/>
              </w:rPr>
              <w:lastRenderedPageBreak/>
              <w:t>appropriate</w:t>
            </w:r>
            <w:r>
              <w:rPr>
                <w:rFonts w:ascii="Times New Roman" w:hAnsi="Times New Roman" w:cs="Times New Roman"/>
                <w:sz w:val="24"/>
                <w:szCs w:val="24"/>
              </w:rPr>
              <w:t>:</w:t>
            </w:r>
          </w:p>
          <w:p w14:paraId="56543B0F" w14:textId="77777777" w:rsidR="005C43B7" w:rsidRPr="00F008F0" w:rsidRDefault="005C43B7" w:rsidP="00F008F0">
            <w:pPr>
              <w:numPr>
                <w:ilvl w:val="0"/>
                <w:numId w:val="12"/>
              </w:numPr>
              <w:rPr>
                <w:rFonts w:ascii="Times New Roman" w:hAnsi="Times New Roman" w:cs="Times New Roman"/>
                <w:sz w:val="24"/>
                <w:szCs w:val="24"/>
              </w:rPr>
            </w:pPr>
            <w:r w:rsidRPr="00F008F0">
              <w:rPr>
                <w:rFonts w:ascii="Times New Roman" w:hAnsi="Times New Roman" w:cs="Times New Roman"/>
                <w:sz w:val="24"/>
                <w:szCs w:val="24"/>
              </w:rPr>
              <w:t>Making sure that training (with fidelity) has occurred and re-teach as needed</w:t>
            </w:r>
          </w:p>
          <w:p w14:paraId="786A9626" w14:textId="559E374C" w:rsidR="005C43B7" w:rsidRPr="00F008F0" w:rsidRDefault="00CA2F40" w:rsidP="00F008F0">
            <w:pPr>
              <w:numPr>
                <w:ilvl w:val="0"/>
                <w:numId w:val="12"/>
              </w:numPr>
              <w:rPr>
                <w:rFonts w:ascii="Times New Roman" w:hAnsi="Times New Roman" w:cs="Times New Roman"/>
                <w:sz w:val="24"/>
                <w:szCs w:val="24"/>
              </w:rPr>
            </w:pPr>
            <w:r>
              <w:rPr>
                <w:rFonts w:ascii="Times New Roman" w:hAnsi="Times New Roman" w:cs="Times New Roman"/>
                <w:sz w:val="24"/>
                <w:szCs w:val="24"/>
              </w:rPr>
              <w:t>Focusing</w:t>
            </w:r>
            <w:r w:rsidR="005C43B7" w:rsidRPr="00F008F0">
              <w:rPr>
                <w:rFonts w:ascii="Times New Roman" w:hAnsi="Times New Roman" w:cs="Times New Roman"/>
                <w:sz w:val="24"/>
                <w:szCs w:val="24"/>
              </w:rPr>
              <w:t xml:space="preserve"> on supporting use of skills/practices in role plays and in real world settings</w:t>
            </w:r>
          </w:p>
          <w:p w14:paraId="3C3A5C67" w14:textId="77777777" w:rsidR="001903C6" w:rsidRDefault="00CA2F40" w:rsidP="00F008F0">
            <w:pPr>
              <w:numPr>
                <w:ilvl w:val="0"/>
                <w:numId w:val="12"/>
              </w:numPr>
              <w:rPr>
                <w:rFonts w:ascii="Times New Roman" w:hAnsi="Times New Roman" w:cs="Times New Roman"/>
                <w:sz w:val="24"/>
                <w:szCs w:val="24"/>
              </w:rPr>
            </w:pPr>
            <w:r>
              <w:rPr>
                <w:rFonts w:ascii="Times New Roman" w:hAnsi="Times New Roman" w:cs="Times New Roman"/>
                <w:sz w:val="24"/>
                <w:szCs w:val="24"/>
              </w:rPr>
              <w:t>Delivering</w:t>
            </w:r>
            <w:r w:rsidR="005C43B7" w:rsidRPr="00F008F0">
              <w:rPr>
                <w:rFonts w:ascii="Times New Roman" w:hAnsi="Times New Roman" w:cs="Times New Roman"/>
                <w:sz w:val="24"/>
                <w:szCs w:val="24"/>
              </w:rPr>
              <w:t xml:space="preserve"> very fre</w:t>
            </w:r>
            <w:r w:rsidR="001903C6">
              <w:rPr>
                <w:rFonts w:ascii="Times New Roman" w:hAnsi="Times New Roman" w:cs="Times New Roman"/>
                <w:sz w:val="24"/>
                <w:szCs w:val="24"/>
              </w:rPr>
              <w:t>quent prompts</w:t>
            </w:r>
          </w:p>
          <w:p w14:paraId="2C0F18A2" w14:textId="3F8714EB" w:rsidR="005C43B7" w:rsidRPr="00F008F0" w:rsidRDefault="005C43B7" w:rsidP="00F008F0">
            <w:pPr>
              <w:numPr>
                <w:ilvl w:val="0"/>
                <w:numId w:val="12"/>
              </w:numPr>
              <w:rPr>
                <w:rFonts w:ascii="Times New Roman" w:hAnsi="Times New Roman" w:cs="Times New Roman"/>
                <w:sz w:val="24"/>
                <w:szCs w:val="24"/>
              </w:rPr>
            </w:pPr>
            <w:r w:rsidRPr="00F008F0">
              <w:rPr>
                <w:rFonts w:ascii="Times New Roman" w:hAnsi="Times New Roman" w:cs="Times New Roman"/>
                <w:sz w:val="24"/>
                <w:szCs w:val="24"/>
              </w:rPr>
              <w:t>Deliver</w:t>
            </w:r>
            <w:r w:rsidR="00CA2F40">
              <w:rPr>
                <w:rFonts w:ascii="Times New Roman" w:hAnsi="Times New Roman" w:cs="Times New Roman"/>
                <w:sz w:val="24"/>
                <w:szCs w:val="24"/>
              </w:rPr>
              <w:t>ing</w:t>
            </w:r>
            <w:r w:rsidRPr="00F008F0">
              <w:rPr>
                <w:rFonts w:ascii="Times New Roman" w:hAnsi="Times New Roman" w:cs="Times New Roman"/>
                <w:sz w:val="24"/>
                <w:szCs w:val="24"/>
              </w:rPr>
              <w:t xml:space="preserve"> a high ratio of performance feedback</w:t>
            </w:r>
          </w:p>
          <w:p w14:paraId="5A30B6D2" w14:textId="4BD96026" w:rsidR="005C43B7" w:rsidRPr="00F008F0" w:rsidRDefault="00CA2F40" w:rsidP="00F008F0">
            <w:pPr>
              <w:numPr>
                <w:ilvl w:val="0"/>
                <w:numId w:val="12"/>
              </w:numPr>
              <w:rPr>
                <w:rFonts w:ascii="Times New Roman" w:hAnsi="Times New Roman" w:cs="Times New Roman"/>
                <w:sz w:val="24"/>
                <w:szCs w:val="24"/>
              </w:rPr>
            </w:pPr>
            <w:r>
              <w:rPr>
                <w:rFonts w:ascii="Times New Roman" w:hAnsi="Times New Roman" w:cs="Times New Roman"/>
                <w:sz w:val="24"/>
                <w:szCs w:val="24"/>
              </w:rPr>
              <w:t>Providing</w:t>
            </w:r>
            <w:r w:rsidR="005C43B7" w:rsidRPr="00F008F0">
              <w:rPr>
                <w:rFonts w:ascii="Times New Roman" w:hAnsi="Times New Roman" w:cs="Times New Roman"/>
                <w:sz w:val="24"/>
                <w:szCs w:val="24"/>
              </w:rPr>
              <w:t xml:space="preserve"> very frequent reinforcement for behaviors done well</w:t>
            </w:r>
          </w:p>
          <w:p w14:paraId="19E28A6E" w14:textId="59755D1B" w:rsidR="005C43B7" w:rsidRPr="00F008F0" w:rsidRDefault="00CA2F40" w:rsidP="00F008F0">
            <w:pPr>
              <w:numPr>
                <w:ilvl w:val="0"/>
                <w:numId w:val="12"/>
              </w:numPr>
              <w:rPr>
                <w:rFonts w:ascii="Times New Roman" w:hAnsi="Times New Roman" w:cs="Times New Roman"/>
                <w:sz w:val="24"/>
                <w:szCs w:val="24"/>
              </w:rPr>
            </w:pPr>
            <w:r>
              <w:rPr>
                <w:rFonts w:ascii="Times New Roman" w:hAnsi="Times New Roman" w:cs="Times New Roman"/>
                <w:sz w:val="24"/>
                <w:szCs w:val="24"/>
              </w:rPr>
              <w:t>Providing</w:t>
            </w:r>
            <w:r w:rsidR="005C43B7" w:rsidRPr="00F008F0">
              <w:rPr>
                <w:rFonts w:ascii="Times New Roman" w:hAnsi="Times New Roman" w:cs="Times New Roman"/>
                <w:sz w:val="24"/>
                <w:szCs w:val="24"/>
              </w:rPr>
              <w:t xml:space="preserve"> corrective performance feedback soon after it is observed</w:t>
            </w:r>
          </w:p>
          <w:p w14:paraId="22E56645" w14:textId="7C35DE36" w:rsidR="005C43B7" w:rsidRPr="00F008F0" w:rsidRDefault="00CA2F40" w:rsidP="00F008F0">
            <w:pPr>
              <w:numPr>
                <w:ilvl w:val="0"/>
                <w:numId w:val="12"/>
              </w:numPr>
              <w:rPr>
                <w:rFonts w:ascii="Times New Roman" w:hAnsi="Times New Roman" w:cs="Times New Roman"/>
                <w:sz w:val="24"/>
                <w:szCs w:val="24"/>
              </w:rPr>
            </w:pPr>
            <w:r>
              <w:rPr>
                <w:rFonts w:ascii="Times New Roman" w:hAnsi="Times New Roman" w:cs="Times New Roman"/>
                <w:sz w:val="24"/>
                <w:szCs w:val="24"/>
              </w:rPr>
              <w:t>Targeting</w:t>
            </w:r>
            <w:r w:rsidR="00810DCB">
              <w:rPr>
                <w:rFonts w:ascii="Times New Roman" w:hAnsi="Times New Roman" w:cs="Times New Roman"/>
                <w:sz w:val="24"/>
                <w:szCs w:val="24"/>
              </w:rPr>
              <w:t xml:space="preserve"> one to two</w:t>
            </w:r>
            <w:r w:rsidR="005C43B7" w:rsidRPr="00F008F0">
              <w:rPr>
                <w:rFonts w:ascii="Times New Roman" w:hAnsi="Times New Roman" w:cs="Times New Roman"/>
                <w:sz w:val="24"/>
                <w:szCs w:val="24"/>
              </w:rPr>
              <w:t xml:space="preserve"> areas for improvement at one time</w:t>
            </w:r>
          </w:p>
          <w:p w14:paraId="4308451F" w14:textId="08241B8F" w:rsidR="007F1707" w:rsidRPr="00F008F0" w:rsidRDefault="006D3411" w:rsidP="006B6316">
            <w:pPr>
              <w:numPr>
                <w:ilvl w:val="0"/>
                <w:numId w:val="12"/>
              </w:numPr>
              <w:rPr>
                <w:rFonts w:ascii="Times New Roman" w:hAnsi="Times New Roman" w:cs="Times New Roman"/>
                <w:sz w:val="24"/>
                <w:szCs w:val="24"/>
              </w:rPr>
            </w:pPr>
            <w:r>
              <w:rPr>
                <w:rFonts w:ascii="Times New Roman" w:hAnsi="Times New Roman" w:cs="Times New Roman"/>
                <w:sz w:val="24"/>
                <w:szCs w:val="24"/>
              </w:rPr>
              <w:t>Providing</w:t>
            </w:r>
            <w:r w:rsidR="005C43B7" w:rsidRPr="00F008F0">
              <w:rPr>
                <w:rFonts w:ascii="Times New Roman" w:hAnsi="Times New Roman" w:cs="Times New Roman"/>
                <w:sz w:val="24"/>
                <w:szCs w:val="24"/>
              </w:rPr>
              <w:t xml:space="preserve"> high levels of modeling</w:t>
            </w:r>
            <w:r w:rsidR="006B6316">
              <w:rPr>
                <w:rFonts w:ascii="Times New Roman" w:hAnsi="Times New Roman" w:cs="Times New Roman"/>
                <w:sz w:val="24"/>
                <w:szCs w:val="24"/>
              </w:rPr>
              <w:t xml:space="preserve">, </w:t>
            </w:r>
            <w:r w:rsidR="005C43B7" w:rsidRPr="00F008F0">
              <w:rPr>
                <w:rFonts w:ascii="Times New Roman" w:hAnsi="Times New Roman" w:cs="Times New Roman"/>
                <w:sz w:val="24"/>
                <w:szCs w:val="24"/>
              </w:rPr>
              <w:t>co-leading</w:t>
            </w:r>
            <w:r w:rsidR="006B6316">
              <w:rPr>
                <w:rFonts w:ascii="Times New Roman" w:hAnsi="Times New Roman" w:cs="Times New Roman"/>
                <w:sz w:val="24"/>
                <w:szCs w:val="24"/>
              </w:rPr>
              <w:t>, and independent practice</w:t>
            </w:r>
          </w:p>
        </w:tc>
        <w:tc>
          <w:tcPr>
            <w:tcW w:w="1667" w:type="pct"/>
            <w:shd w:val="clear" w:color="auto" w:fill="auto"/>
          </w:tcPr>
          <w:p w14:paraId="2F507C52" w14:textId="77777777" w:rsidR="0073599D" w:rsidRPr="00F06B6A" w:rsidRDefault="0073599D" w:rsidP="005C43B7">
            <w:pPr>
              <w:rPr>
                <w:rFonts w:ascii="Times New Roman" w:hAnsi="Times New Roman" w:cs="Times New Roman"/>
                <w:b/>
                <w:i/>
                <w:sz w:val="24"/>
                <w:szCs w:val="24"/>
              </w:rPr>
            </w:pPr>
            <w:r w:rsidRPr="00F06B6A">
              <w:rPr>
                <w:rFonts w:ascii="Times New Roman" w:hAnsi="Times New Roman" w:cs="Times New Roman"/>
                <w:b/>
                <w:i/>
                <w:sz w:val="24"/>
                <w:szCs w:val="24"/>
              </w:rPr>
              <w:lastRenderedPageBreak/>
              <w:t xml:space="preserve">The individual providing coaching: </w:t>
            </w:r>
          </w:p>
          <w:p w14:paraId="3DBE2942" w14:textId="77777777" w:rsidR="0073599D" w:rsidRDefault="0073599D" w:rsidP="005C43B7">
            <w:pPr>
              <w:rPr>
                <w:rFonts w:ascii="Times New Roman" w:hAnsi="Times New Roman" w:cs="Times New Roman"/>
                <w:sz w:val="24"/>
                <w:szCs w:val="24"/>
              </w:rPr>
            </w:pPr>
          </w:p>
          <w:p w14:paraId="6CE3A4E9" w14:textId="77777777" w:rsidR="00810DCB" w:rsidRDefault="00853EF5" w:rsidP="00853EF5">
            <w:pPr>
              <w:rPr>
                <w:rFonts w:ascii="Times New Roman" w:hAnsi="Times New Roman" w:cs="Times New Roman"/>
                <w:sz w:val="24"/>
                <w:szCs w:val="24"/>
              </w:rPr>
            </w:pPr>
            <w:r>
              <w:rPr>
                <w:rFonts w:ascii="Times New Roman" w:hAnsi="Times New Roman" w:cs="Times New Roman"/>
                <w:sz w:val="24"/>
                <w:szCs w:val="24"/>
              </w:rPr>
              <w:t>Inconsistently follows a continuum of coaching supports (i.e., high, moderate, low, ongoing) to develop and maintain skills over time and inconsistently uses data to guide decisions for moving between the continuum of supports.</w:t>
            </w:r>
            <w:r w:rsidR="00810DCB">
              <w:rPr>
                <w:rFonts w:ascii="Times New Roman" w:hAnsi="Times New Roman" w:cs="Times New Roman"/>
                <w:sz w:val="24"/>
                <w:szCs w:val="24"/>
              </w:rPr>
              <w:t xml:space="preserve"> </w:t>
            </w:r>
          </w:p>
          <w:p w14:paraId="009779D0" w14:textId="77777777" w:rsidR="00810DCB" w:rsidRDefault="00810DCB" w:rsidP="00853EF5">
            <w:pPr>
              <w:rPr>
                <w:rFonts w:ascii="Times New Roman" w:hAnsi="Times New Roman" w:cs="Times New Roman"/>
                <w:sz w:val="24"/>
                <w:szCs w:val="24"/>
              </w:rPr>
            </w:pPr>
          </w:p>
          <w:p w14:paraId="08BBF3CC" w14:textId="4453D106" w:rsidR="00853EF5" w:rsidRDefault="00810DCB" w:rsidP="00853EF5">
            <w:pPr>
              <w:rPr>
                <w:rFonts w:ascii="Times New Roman" w:hAnsi="Times New Roman" w:cs="Times New Roman"/>
                <w:sz w:val="24"/>
                <w:szCs w:val="24"/>
              </w:rPr>
            </w:pPr>
            <w:r>
              <w:rPr>
                <w:rFonts w:ascii="Times New Roman" w:hAnsi="Times New Roman" w:cs="Times New Roman"/>
                <w:sz w:val="24"/>
                <w:szCs w:val="24"/>
              </w:rPr>
              <w:t>Provides supports across levels (e.g., elements of low and high, moderate and ongoing) based on personal preference instead of recipient fidelity data.</w:t>
            </w:r>
          </w:p>
          <w:p w14:paraId="67B4787D" w14:textId="77777777" w:rsidR="0073599D" w:rsidRDefault="0073599D" w:rsidP="008930C2">
            <w:pPr>
              <w:rPr>
                <w:rFonts w:ascii="Times New Roman" w:hAnsi="Times New Roman" w:cs="Times New Roman"/>
                <w:sz w:val="24"/>
                <w:szCs w:val="24"/>
              </w:rPr>
            </w:pPr>
          </w:p>
          <w:p w14:paraId="3E27550F" w14:textId="77777777" w:rsidR="00AA7452" w:rsidRDefault="00AA7452" w:rsidP="008930C2">
            <w:pPr>
              <w:rPr>
                <w:rFonts w:ascii="Times New Roman" w:hAnsi="Times New Roman" w:cs="Times New Roman"/>
                <w:sz w:val="24"/>
                <w:szCs w:val="24"/>
              </w:rPr>
            </w:pPr>
          </w:p>
          <w:p w14:paraId="1C7623D2" w14:textId="6C94B6F7" w:rsidR="005C43B7" w:rsidRPr="00F008F0" w:rsidRDefault="005C43B7" w:rsidP="005C43B7">
            <w:pPr>
              <w:rPr>
                <w:rFonts w:ascii="Times New Roman" w:hAnsi="Times New Roman" w:cs="Times New Roman"/>
                <w:sz w:val="24"/>
                <w:szCs w:val="24"/>
              </w:rPr>
            </w:pPr>
            <w:r>
              <w:rPr>
                <w:rFonts w:ascii="Times New Roman" w:hAnsi="Times New Roman" w:cs="Times New Roman"/>
                <w:sz w:val="24"/>
                <w:szCs w:val="24"/>
              </w:rPr>
              <w:t xml:space="preserve">Provides </w:t>
            </w:r>
            <w:r w:rsidRPr="00E925EA">
              <w:rPr>
                <w:rFonts w:ascii="Times New Roman" w:hAnsi="Times New Roman" w:cs="Times New Roman"/>
                <w:b/>
                <w:i/>
                <w:sz w:val="24"/>
                <w:szCs w:val="24"/>
              </w:rPr>
              <w:t>ongoing</w:t>
            </w:r>
            <w:r w:rsidRPr="00E925EA">
              <w:rPr>
                <w:rFonts w:ascii="Times New Roman" w:hAnsi="Times New Roman" w:cs="Times New Roman"/>
                <w:b/>
                <w:sz w:val="24"/>
                <w:szCs w:val="24"/>
              </w:rPr>
              <w:t xml:space="preserve"> </w:t>
            </w:r>
            <w:r>
              <w:rPr>
                <w:rFonts w:ascii="Times New Roman" w:hAnsi="Times New Roman" w:cs="Times New Roman"/>
                <w:sz w:val="24"/>
                <w:szCs w:val="24"/>
              </w:rPr>
              <w:t>coaching support by</w:t>
            </w:r>
            <w:r w:rsidR="00EC2388">
              <w:rPr>
                <w:rFonts w:ascii="Times New Roman" w:hAnsi="Times New Roman" w:cs="Times New Roman"/>
                <w:sz w:val="24"/>
                <w:szCs w:val="24"/>
              </w:rPr>
              <w:t xml:space="preserve"> applying some but not all of the following</w:t>
            </w:r>
            <w:r>
              <w:rPr>
                <w:rFonts w:ascii="Times New Roman" w:hAnsi="Times New Roman" w:cs="Times New Roman"/>
                <w:sz w:val="24"/>
                <w:szCs w:val="24"/>
              </w:rPr>
              <w:t>:</w:t>
            </w:r>
          </w:p>
          <w:p w14:paraId="61B6B97B" w14:textId="77777777" w:rsidR="00673832" w:rsidRPr="00F008F0" w:rsidRDefault="00673832" w:rsidP="00673832">
            <w:pPr>
              <w:numPr>
                <w:ilvl w:val="0"/>
                <w:numId w:val="9"/>
              </w:numPr>
              <w:rPr>
                <w:rFonts w:ascii="Times New Roman" w:hAnsi="Times New Roman" w:cs="Times New Roman"/>
                <w:sz w:val="24"/>
                <w:szCs w:val="24"/>
              </w:rPr>
            </w:pPr>
            <w:r>
              <w:rPr>
                <w:rFonts w:ascii="Times New Roman" w:hAnsi="Times New Roman" w:cs="Times New Roman"/>
                <w:sz w:val="24"/>
                <w:szCs w:val="24"/>
              </w:rPr>
              <w:t>Focusing</w:t>
            </w:r>
            <w:r w:rsidRPr="00F008F0">
              <w:rPr>
                <w:rFonts w:ascii="Times New Roman" w:hAnsi="Times New Roman" w:cs="Times New Roman"/>
                <w:sz w:val="24"/>
                <w:szCs w:val="24"/>
              </w:rPr>
              <w:t xml:space="preserve"> on adapting practices to meet contextual fit amid challenges and transitions</w:t>
            </w:r>
          </w:p>
          <w:p w14:paraId="39F68132" w14:textId="77777777" w:rsidR="00673832" w:rsidRDefault="00673832" w:rsidP="00673832">
            <w:pPr>
              <w:numPr>
                <w:ilvl w:val="0"/>
                <w:numId w:val="9"/>
              </w:numPr>
              <w:rPr>
                <w:rFonts w:ascii="Times New Roman" w:hAnsi="Times New Roman" w:cs="Times New Roman"/>
                <w:sz w:val="24"/>
                <w:szCs w:val="24"/>
              </w:rPr>
            </w:pPr>
            <w:r>
              <w:rPr>
                <w:rFonts w:ascii="Times New Roman" w:hAnsi="Times New Roman" w:cs="Times New Roman"/>
                <w:sz w:val="24"/>
                <w:szCs w:val="24"/>
              </w:rPr>
              <w:t>Using i</w:t>
            </w:r>
            <w:r w:rsidRPr="00F008F0">
              <w:rPr>
                <w:rFonts w:ascii="Times New Roman" w:hAnsi="Times New Roman" w:cs="Times New Roman"/>
                <w:sz w:val="24"/>
                <w:szCs w:val="24"/>
              </w:rPr>
              <w:t>ndependent practice with coach support</w:t>
            </w:r>
          </w:p>
          <w:p w14:paraId="40C72904" w14:textId="77777777" w:rsidR="00673832" w:rsidRPr="00945672" w:rsidRDefault="00673832" w:rsidP="00673832">
            <w:pPr>
              <w:numPr>
                <w:ilvl w:val="0"/>
                <w:numId w:val="9"/>
              </w:numPr>
              <w:rPr>
                <w:rFonts w:ascii="Times New Roman" w:hAnsi="Times New Roman" w:cs="Times New Roman"/>
                <w:sz w:val="24"/>
                <w:szCs w:val="24"/>
              </w:rPr>
            </w:pPr>
            <w:r>
              <w:rPr>
                <w:rFonts w:ascii="Times New Roman" w:hAnsi="Times New Roman" w:cs="Times New Roman"/>
                <w:sz w:val="24"/>
                <w:szCs w:val="24"/>
              </w:rPr>
              <w:t>T</w:t>
            </w:r>
            <w:r w:rsidRPr="00945672">
              <w:rPr>
                <w:rFonts w:ascii="Times New Roman" w:hAnsi="Times New Roman" w:cs="Times New Roman"/>
                <w:color w:val="000000" w:themeColor="text1"/>
                <w:sz w:val="24"/>
                <w:szCs w:val="24"/>
              </w:rPr>
              <w:t xml:space="preserve">aking a participant role while the </w:t>
            </w:r>
            <w:r>
              <w:rPr>
                <w:rFonts w:ascii="Times New Roman" w:hAnsi="Times New Roman" w:cs="Times New Roman"/>
                <w:color w:val="000000" w:themeColor="text1"/>
                <w:sz w:val="24"/>
                <w:szCs w:val="24"/>
              </w:rPr>
              <w:t>recipient leads the coaching session</w:t>
            </w:r>
          </w:p>
          <w:p w14:paraId="337D4DBA" w14:textId="77777777" w:rsidR="00673832" w:rsidRPr="00F008F0" w:rsidRDefault="00673832" w:rsidP="00673832">
            <w:pPr>
              <w:numPr>
                <w:ilvl w:val="0"/>
                <w:numId w:val="9"/>
              </w:numPr>
              <w:rPr>
                <w:rFonts w:ascii="Times New Roman" w:hAnsi="Times New Roman" w:cs="Times New Roman"/>
                <w:sz w:val="24"/>
                <w:szCs w:val="24"/>
              </w:rPr>
            </w:pPr>
            <w:r>
              <w:rPr>
                <w:rFonts w:ascii="Times New Roman" w:hAnsi="Times New Roman" w:cs="Times New Roman"/>
                <w:sz w:val="24"/>
                <w:szCs w:val="24"/>
              </w:rPr>
              <w:t>Building and using f</w:t>
            </w:r>
            <w:r w:rsidRPr="00F008F0">
              <w:rPr>
                <w:rFonts w:ascii="Times New Roman" w:hAnsi="Times New Roman" w:cs="Times New Roman"/>
                <w:sz w:val="24"/>
                <w:szCs w:val="24"/>
              </w:rPr>
              <w:t xml:space="preserve">eedback and communication </w:t>
            </w:r>
            <w:r>
              <w:rPr>
                <w:rFonts w:ascii="Times New Roman" w:hAnsi="Times New Roman" w:cs="Times New Roman"/>
                <w:sz w:val="24"/>
                <w:szCs w:val="24"/>
              </w:rPr>
              <w:t>loops that flow</w:t>
            </w:r>
            <w:r w:rsidRPr="00F008F0">
              <w:rPr>
                <w:rFonts w:ascii="Times New Roman" w:hAnsi="Times New Roman" w:cs="Times New Roman"/>
                <w:sz w:val="24"/>
                <w:szCs w:val="24"/>
              </w:rPr>
              <w:t xml:space="preserve"> easily between the coach and coaching recipient</w:t>
            </w:r>
          </w:p>
          <w:p w14:paraId="64DEDD43" w14:textId="77777777" w:rsidR="00C91A59" w:rsidRDefault="00C91A59" w:rsidP="00821EF1">
            <w:pPr>
              <w:rPr>
                <w:rFonts w:ascii="Times New Roman" w:hAnsi="Times New Roman" w:cs="Times New Roman"/>
                <w:sz w:val="24"/>
                <w:szCs w:val="24"/>
              </w:rPr>
            </w:pPr>
          </w:p>
          <w:p w14:paraId="20A1A864" w14:textId="77777777" w:rsidR="00C91A59" w:rsidRDefault="00C91A59" w:rsidP="00821EF1">
            <w:pPr>
              <w:rPr>
                <w:rFonts w:ascii="Times New Roman" w:hAnsi="Times New Roman" w:cs="Times New Roman"/>
                <w:sz w:val="24"/>
                <w:szCs w:val="24"/>
              </w:rPr>
            </w:pPr>
          </w:p>
          <w:p w14:paraId="51FDEE2C" w14:textId="77777777" w:rsidR="00F3738F" w:rsidRDefault="00F3738F" w:rsidP="00821EF1">
            <w:pPr>
              <w:rPr>
                <w:rFonts w:ascii="Times New Roman" w:hAnsi="Times New Roman" w:cs="Times New Roman"/>
                <w:sz w:val="24"/>
                <w:szCs w:val="24"/>
              </w:rPr>
            </w:pPr>
          </w:p>
          <w:p w14:paraId="58AADA0B" w14:textId="38D80328" w:rsidR="00821EF1" w:rsidRPr="008930C2" w:rsidRDefault="00821EF1" w:rsidP="00821EF1">
            <w:pPr>
              <w:rPr>
                <w:rFonts w:ascii="Times New Roman" w:hAnsi="Times New Roman" w:cs="Times New Roman"/>
                <w:sz w:val="24"/>
                <w:szCs w:val="24"/>
              </w:rPr>
            </w:pPr>
            <w:r>
              <w:rPr>
                <w:rFonts w:ascii="Times New Roman" w:hAnsi="Times New Roman" w:cs="Times New Roman"/>
                <w:sz w:val="24"/>
                <w:szCs w:val="24"/>
              </w:rPr>
              <w:t xml:space="preserve">Provides </w:t>
            </w:r>
            <w:r w:rsidRPr="008930C2">
              <w:rPr>
                <w:rFonts w:ascii="Times New Roman" w:hAnsi="Times New Roman" w:cs="Times New Roman"/>
                <w:b/>
                <w:i/>
                <w:sz w:val="24"/>
                <w:szCs w:val="24"/>
              </w:rPr>
              <w:t>Low</w:t>
            </w:r>
            <w:r>
              <w:rPr>
                <w:rFonts w:ascii="Times New Roman" w:hAnsi="Times New Roman" w:cs="Times New Roman"/>
                <w:sz w:val="24"/>
                <w:szCs w:val="24"/>
              </w:rPr>
              <w:t xml:space="preserve"> coaching support by</w:t>
            </w:r>
            <w:r w:rsidR="00EC2388">
              <w:rPr>
                <w:rFonts w:ascii="Times New Roman" w:hAnsi="Times New Roman" w:cs="Times New Roman"/>
                <w:sz w:val="24"/>
                <w:szCs w:val="24"/>
              </w:rPr>
              <w:t xml:space="preserve"> applying some but not all of the following</w:t>
            </w:r>
            <w:r>
              <w:rPr>
                <w:rFonts w:ascii="Times New Roman" w:hAnsi="Times New Roman" w:cs="Times New Roman"/>
                <w:sz w:val="24"/>
                <w:szCs w:val="24"/>
              </w:rPr>
              <w:t>:</w:t>
            </w:r>
          </w:p>
          <w:p w14:paraId="2D7BB92E" w14:textId="00B3B46E" w:rsidR="00821EF1" w:rsidRPr="00F008F0" w:rsidRDefault="00EC2388"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F</w:t>
            </w:r>
            <w:r w:rsidR="00821EF1">
              <w:rPr>
                <w:rFonts w:ascii="Times New Roman" w:hAnsi="Times New Roman" w:cs="Times New Roman"/>
                <w:sz w:val="24"/>
                <w:szCs w:val="24"/>
              </w:rPr>
              <w:t>ocusing</w:t>
            </w:r>
            <w:r w:rsidR="00821EF1" w:rsidRPr="00F008F0">
              <w:rPr>
                <w:rFonts w:ascii="Times New Roman" w:hAnsi="Times New Roman" w:cs="Times New Roman"/>
                <w:sz w:val="24"/>
                <w:szCs w:val="24"/>
              </w:rPr>
              <w:t xml:space="preserve"> on transitioning from “coach-lead” to “coach supported” conversations</w:t>
            </w:r>
          </w:p>
          <w:p w14:paraId="71DCB52E" w14:textId="670E57AB" w:rsidR="00821EF1" w:rsidRPr="001903C6" w:rsidRDefault="00821EF1"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P</w:t>
            </w:r>
            <w:r w:rsidRPr="00F008F0">
              <w:rPr>
                <w:rFonts w:ascii="Times New Roman" w:hAnsi="Times New Roman" w:cs="Times New Roman"/>
                <w:sz w:val="24"/>
                <w:szCs w:val="24"/>
              </w:rPr>
              <w:t xml:space="preserve">rompting </w:t>
            </w:r>
            <w:r w:rsidR="001903C6">
              <w:rPr>
                <w:rFonts w:ascii="Times New Roman" w:hAnsi="Times New Roman" w:cs="Times New Roman"/>
                <w:sz w:val="24"/>
                <w:szCs w:val="24"/>
              </w:rPr>
              <w:t>and p</w:t>
            </w:r>
            <w:r w:rsidRPr="001903C6">
              <w:rPr>
                <w:rFonts w:ascii="Times New Roman" w:hAnsi="Times New Roman" w:cs="Times New Roman"/>
                <w:sz w:val="24"/>
                <w:szCs w:val="24"/>
              </w:rPr>
              <w:t xml:space="preserve">roviding corrective and reinforcing performance feedback </w:t>
            </w:r>
            <w:r w:rsidR="001903C6">
              <w:rPr>
                <w:rFonts w:ascii="Times New Roman" w:hAnsi="Times New Roman" w:cs="Times New Roman"/>
                <w:sz w:val="24"/>
                <w:szCs w:val="24"/>
              </w:rPr>
              <w:t xml:space="preserve">consistently </w:t>
            </w:r>
            <w:r w:rsidR="00EC2388">
              <w:rPr>
                <w:rFonts w:ascii="Times New Roman" w:hAnsi="Times New Roman" w:cs="Times New Roman"/>
                <w:sz w:val="24"/>
                <w:szCs w:val="24"/>
                <w:u w:val="single"/>
              </w:rPr>
              <w:t>while</w:t>
            </w:r>
            <w:r w:rsidR="001903C6">
              <w:rPr>
                <w:rFonts w:ascii="Times New Roman" w:hAnsi="Times New Roman" w:cs="Times New Roman"/>
                <w:sz w:val="24"/>
                <w:szCs w:val="24"/>
              </w:rPr>
              <w:t xml:space="preserve"> fading supports</w:t>
            </w:r>
          </w:p>
          <w:p w14:paraId="3B1F98BA" w14:textId="1E788D67" w:rsidR="00821EF1" w:rsidRPr="008930C2" w:rsidRDefault="00EC2388" w:rsidP="00810DCB">
            <w:pPr>
              <w:numPr>
                <w:ilvl w:val="0"/>
                <w:numId w:val="12"/>
              </w:numPr>
              <w:rPr>
                <w:rFonts w:ascii="Times New Roman" w:hAnsi="Times New Roman" w:cs="Times New Roman"/>
                <w:sz w:val="24"/>
                <w:szCs w:val="24"/>
              </w:rPr>
            </w:pPr>
            <w:r w:rsidRPr="003728F3">
              <w:rPr>
                <w:rFonts w:ascii="Times New Roman" w:hAnsi="Times New Roman" w:cs="Times New Roman"/>
                <w:sz w:val="24"/>
                <w:szCs w:val="24"/>
              </w:rPr>
              <w:t>B</w:t>
            </w:r>
            <w:r w:rsidR="00821EF1" w:rsidRPr="008930C2">
              <w:rPr>
                <w:rFonts w:ascii="Times New Roman" w:hAnsi="Times New Roman" w:cs="Times New Roman"/>
                <w:sz w:val="24"/>
                <w:szCs w:val="24"/>
              </w:rPr>
              <w:t xml:space="preserve">uilding </w:t>
            </w:r>
            <w:r w:rsidR="00821EF1">
              <w:rPr>
                <w:rFonts w:ascii="Times New Roman" w:hAnsi="Times New Roman" w:cs="Times New Roman"/>
                <w:sz w:val="24"/>
                <w:szCs w:val="24"/>
              </w:rPr>
              <w:t xml:space="preserve">skills for </w:t>
            </w:r>
            <w:r w:rsidR="00821EF1" w:rsidRPr="008930C2">
              <w:rPr>
                <w:rFonts w:ascii="Times New Roman" w:hAnsi="Times New Roman" w:cs="Times New Roman"/>
                <w:sz w:val="24"/>
                <w:szCs w:val="24"/>
              </w:rPr>
              <w:t>self-reflection and personal evaluation of recipients’ performance</w:t>
            </w:r>
          </w:p>
          <w:p w14:paraId="6546A2D3" w14:textId="77777777" w:rsidR="00C91A59" w:rsidRDefault="00C91A59" w:rsidP="001903C6">
            <w:pPr>
              <w:rPr>
                <w:rFonts w:ascii="Times New Roman" w:hAnsi="Times New Roman" w:cs="Times New Roman"/>
                <w:sz w:val="24"/>
                <w:szCs w:val="24"/>
              </w:rPr>
            </w:pPr>
          </w:p>
          <w:p w14:paraId="177DFD6A" w14:textId="03AC5C86" w:rsidR="001903C6" w:rsidRPr="008930C2" w:rsidRDefault="001903C6" w:rsidP="001903C6">
            <w:pPr>
              <w:rPr>
                <w:rFonts w:ascii="Times New Roman" w:hAnsi="Times New Roman" w:cs="Times New Roman"/>
                <w:sz w:val="24"/>
                <w:szCs w:val="24"/>
              </w:rPr>
            </w:pPr>
            <w:r>
              <w:rPr>
                <w:rFonts w:ascii="Times New Roman" w:hAnsi="Times New Roman" w:cs="Times New Roman"/>
                <w:sz w:val="24"/>
                <w:szCs w:val="24"/>
              </w:rPr>
              <w:t xml:space="preserve">Provides </w:t>
            </w:r>
            <w:r>
              <w:rPr>
                <w:rFonts w:ascii="Times New Roman" w:hAnsi="Times New Roman" w:cs="Times New Roman"/>
                <w:b/>
                <w:i/>
                <w:sz w:val="24"/>
                <w:szCs w:val="24"/>
              </w:rPr>
              <w:t>Moderate</w:t>
            </w:r>
            <w:r>
              <w:rPr>
                <w:rFonts w:ascii="Times New Roman" w:hAnsi="Times New Roman" w:cs="Times New Roman"/>
                <w:sz w:val="24"/>
                <w:szCs w:val="24"/>
              </w:rPr>
              <w:t xml:space="preserve"> coaching support by</w:t>
            </w:r>
            <w:r w:rsidR="00EC2388">
              <w:rPr>
                <w:rFonts w:ascii="Times New Roman" w:hAnsi="Times New Roman" w:cs="Times New Roman"/>
                <w:sz w:val="24"/>
                <w:szCs w:val="24"/>
              </w:rPr>
              <w:t xml:space="preserve"> applying some but not all of the following:</w:t>
            </w:r>
          </w:p>
          <w:p w14:paraId="576F84D4" w14:textId="11D55946" w:rsidR="001903C6" w:rsidRPr="00F008F0" w:rsidRDefault="001903C6" w:rsidP="00810DCB">
            <w:pPr>
              <w:numPr>
                <w:ilvl w:val="0"/>
                <w:numId w:val="12"/>
              </w:numPr>
              <w:rPr>
                <w:rFonts w:ascii="Times New Roman" w:hAnsi="Times New Roman" w:cs="Times New Roman"/>
                <w:sz w:val="24"/>
                <w:szCs w:val="24"/>
              </w:rPr>
            </w:pPr>
            <w:r w:rsidRPr="00F008F0">
              <w:rPr>
                <w:rFonts w:ascii="Times New Roman" w:hAnsi="Times New Roman" w:cs="Times New Roman"/>
                <w:sz w:val="24"/>
                <w:szCs w:val="24"/>
              </w:rPr>
              <w:t xml:space="preserve">Providing frequent opportunities to use and practice using skills accurately and fluently </w:t>
            </w:r>
          </w:p>
          <w:p w14:paraId="6C479121" w14:textId="40CE9664" w:rsidR="001903C6" w:rsidRPr="00F008F0" w:rsidRDefault="001903C6"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Providing prompts and </w:t>
            </w:r>
            <w:r w:rsidR="00811BA0">
              <w:rPr>
                <w:rFonts w:ascii="Times New Roman" w:hAnsi="Times New Roman" w:cs="Times New Roman"/>
                <w:sz w:val="24"/>
                <w:szCs w:val="24"/>
              </w:rPr>
              <w:t xml:space="preserve">while </w:t>
            </w:r>
            <w:r>
              <w:rPr>
                <w:rFonts w:ascii="Times New Roman" w:hAnsi="Times New Roman" w:cs="Times New Roman"/>
                <w:sz w:val="24"/>
                <w:szCs w:val="24"/>
              </w:rPr>
              <w:t xml:space="preserve">gradually fading prompts </w:t>
            </w:r>
          </w:p>
          <w:p w14:paraId="10979035" w14:textId="506C4A80" w:rsidR="001903C6" w:rsidRPr="00F008F0" w:rsidRDefault="00811BA0"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P</w:t>
            </w:r>
            <w:r w:rsidR="001903C6" w:rsidRPr="00F008F0">
              <w:rPr>
                <w:rFonts w:ascii="Times New Roman" w:hAnsi="Times New Roman" w:cs="Times New Roman"/>
                <w:sz w:val="24"/>
                <w:szCs w:val="24"/>
              </w:rPr>
              <w:t xml:space="preserve">roviding corrective and reinforcing performance feedback </w:t>
            </w:r>
          </w:p>
          <w:p w14:paraId="2184066A" w14:textId="6572F7F9" w:rsidR="001903C6" w:rsidRPr="00F008F0" w:rsidRDefault="001903C6"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Developing skills for self-reflection and </w:t>
            </w:r>
            <w:r w:rsidRPr="00F008F0">
              <w:rPr>
                <w:rFonts w:ascii="Times New Roman" w:hAnsi="Times New Roman" w:cs="Times New Roman"/>
                <w:sz w:val="24"/>
                <w:szCs w:val="24"/>
              </w:rPr>
              <w:t xml:space="preserve">evaluation in </w:t>
            </w:r>
            <w:r>
              <w:rPr>
                <w:rFonts w:ascii="Times New Roman" w:hAnsi="Times New Roman" w:cs="Times New Roman"/>
                <w:sz w:val="24"/>
                <w:szCs w:val="24"/>
              </w:rPr>
              <w:t xml:space="preserve">recipients </w:t>
            </w:r>
          </w:p>
          <w:p w14:paraId="60F6DD15" w14:textId="44090E48" w:rsidR="001903C6" w:rsidRPr="00F008F0" w:rsidRDefault="001903C6"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Targeting</w:t>
            </w:r>
            <w:r w:rsidRPr="00F008F0">
              <w:rPr>
                <w:rFonts w:ascii="Times New Roman" w:hAnsi="Times New Roman" w:cs="Times New Roman"/>
                <w:sz w:val="24"/>
                <w:szCs w:val="24"/>
              </w:rPr>
              <w:t xml:space="preserve"> </w:t>
            </w:r>
            <w:r w:rsidR="00811BA0">
              <w:rPr>
                <w:rFonts w:ascii="Times New Roman" w:hAnsi="Times New Roman" w:cs="Times New Roman"/>
                <w:sz w:val="24"/>
                <w:szCs w:val="24"/>
              </w:rPr>
              <w:t>one or two</w:t>
            </w:r>
            <w:r w:rsidRPr="00F008F0">
              <w:rPr>
                <w:rFonts w:ascii="Times New Roman" w:hAnsi="Times New Roman" w:cs="Times New Roman"/>
                <w:sz w:val="24"/>
                <w:szCs w:val="24"/>
              </w:rPr>
              <w:t xml:space="preserve"> areas for improvement at one time</w:t>
            </w:r>
          </w:p>
          <w:p w14:paraId="798C60E4" w14:textId="0427BDE3" w:rsidR="001903C6" w:rsidRDefault="00811BA0"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Using</w:t>
            </w:r>
            <w:r w:rsidR="00810DCB">
              <w:rPr>
                <w:rFonts w:ascii="Times New Roman" w:hAnsi="Times New Roman" w:cs="Times New Roman"/>
                <w:sz w:val="24"/>
                <w:szCs w:val="24"/>
              </w:rPr>
              <w:t xml:space="preserve"> modeling, </w:t>
            </w:r>
            <w:r w:rsidR="001903C6" w:rsidRPr="00F008F0">
              <w:rPr>
                <w:rFonts w:ascii="Times New Roman" w:hAnsi="Times New Roman" w:cs="Times New Roman"/>
                <w:sz w:val="24"/>
                <w:szCs w:val="24"/>
              </w:rPr>
              <w:t>co-leading</w:t>
            </w:r>
            <w:r w:rsidR="00810DCB">
              <w:rPr>
                <w:rFonts w:ascii="Times New Roman" w:hAnsi="Times New Roman" w:cs="Times New Roman"/>
                <w:sz w:val="24"/>
                <w:szCs w:val="24"/>
              </w:rPr>
              <w:t>,</w:t>
            </w:r>
            <w:r w:rsidR="001903C6" w:rsidRPr="00F008F0">
              <w:rPr>
                <w:rFonts w:ascii="Times New Roman" w:hAnsi="Times New Roman" w:cs="Times New Roman"/>
                <w:sz w:val="24"/>
                <w:szCs w:val="24"/>
              </w:rPr>
              <w:t xml:space="preserve"> and independent practice </w:t>
            </w:r>
          </w:p>
          <w:p w14:paraId="4E0FAE6D" w14:textId="77777777" w:rsidR="001903C6" w:rsidRDefault="001903C6" w:rsidP="001903C6">
            <w:pPr>
              <w:rPr>
                <w:rFonts w:ascii="Times New Roman" w:hAnsi="Times New Roman" w:cs="Times New Roman"/>
                <w:sz w:val="24"/>
                <w:szCs w:val="24"/>
              </w:rPr>
            </w:pPr>
          </w:p>
          <w:p w14:paraId="288A3526" w14:textId="77777777" w:rsidR="00810DCB" w:rsidRDefault="00810DCB" w:rsidP="001903C6">
            <w:pPr>
              <w:rPr>
                <w:rFonts w:ascii="Times New Roman" w:hAnsi="Times New Roman" w:cs="Times New Roman"/>
                <w:sz w:val="24"/>
                <w:szCs w:val="24"/>
              </w:rPr>
            </w:pPr>
          </w:p>
          <w:p w14:paraId="1B3DE5D3" w14:textId="77777777" w:rsidR="00C91A59" w:rsidRDefault="00C91A59" w:rsidP="001903C6">
            <w:pPr>
              <w:rPr>
                <w:rFonts w:ascii="Times New Roman" w:hAnsi="Times New Roman" w:cs="Times New Roman"/>
                <w:sz w:val="24"/>
                <w:szCs w:val="24"/>
              </w:rPr>
            </w:pPr>
          </w:p>
          <w:p w14:paraId="3E690337" w14:textId="77777777" w:rsidR="00F3738F" w:rsidRDefault="00F3738F" w:rsidP="001903C6">
            <w:pPr>
              <w:rPr>
                <w:rFonts w:ascii="Times New Roman" w:hAnsi="Times New Roman" w:cs="Times New Roman"/>
                <w:sz w:val="24"/>
                <w:szCs w:val="24"/>
              </w:rPr>
            </w:pPr>
          </w:p>
          <w:p w14:paraId="2E1701F4" w14:textId="15A6E341" w:rsidR="001903C6" w:rsidRPr="008930C2" w:rsidRDefault="001903C6" w:rsidP="001903C6">
            <w:pPr>
              <w:rPr>
                <w:rFonts w:ascii="Times New Roman" w:hAnsi="Times New Roman" w:cs="Times New Roman"/>
                <w:sz w:val="24"/>
                <w:szCs w:val="24"/>
              </w:rPr>
            </w:pPr>
            <w:r>
              <w:rPr>
                <w:rFonts w:ascii="Times New Roman" w:hAnsi="Times New Roman" w:cs="Times New Roman"/>
                <w:sz w:val="24"/>
                <w:szCs w:val="24"/>
              </w:rPr>
              <w:t xml:space="preserve">Provides </w:t>
            </w:r>
            <w:r>
              <w:rPr>
                <w:rFonts w:ascii="Times New Roman" w:hAnsi="Times New Roman" w:cs="Times New Roman"/>
                <w:b/>
                <w:i/>
                <w:sz w:val="24"/>
                <w:szCs w:val="24"/>
              </w:rPr>
              <w:t>High</w:t>
            </w:r>
            <w:r>
              <w:rPr>
                <w:rFonts w:ascii="Times New Roman" w:hAnsi="Times New Roman" w:cs="Times New Roman"/>
                <w:sz w:val="24"/>
                <w:szCs w:val="24"/>
              </w:rPr>
              <w:t xml:space="preserve"> coaching support by</w:t>
            </w:r>
            <w:r w:rsidR="00811BA0">
              <w:rPr>
                <w:rFonts w:ascii="Times New Roman" w:hAnsi="Times New Roman" w:cs="Times New Roman"/>
                <w:sz w:val="24"/>
                <w:szCs w:val="24"/>
              </w:rPr>
              <w:t xml:space="preserve"> applying </w:t>
            </w:r>
            <w:r w:rsidR="00811BA0">
              <w:rPr>
                <w:rFonts w:ascii="Times New Roman" w:hAnsi="Times New Roman" w:cs="Times New Roman"/>
                <w:sz w:val="24"/>
                <w:szCs w:val="24"/>
              </w:rPr>
              <w:lastRenderedPageBreak/>
              <w:t>some but not all of the following</w:t>
            </w:r>
            <w:r>
              <w:rPr>
                <w:rFonts w:ascii="Times New Roman" w:hAnsi="Times New Roman" w:cs="Times New Roman"/>
                <w:sz w:val="24"/>
                <w:szCs w:val="24"/>
              </w:rPr>
              <w:t>:</w:t>
            </w:r>
          </w:p>
          <w:p w14:paraId="43B2C5FB" w14:textId="21D906AB" w:rsidR="001903C6" w:rsidRPr="00F008F0" w:rsidRDefault="001903C6"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Making sure that training</w:t>
            </w:r>
            <w:r w:rsidRPr="00F008F0">
              <w:rPr>
                <w:rFonts w:ascii="Times New Roman" w:hAnsi="Times New Roman" w:cs="Times New Roman"/>
                <w:sz w:val="24"/>
                <w:szCs w:val="24"/>
              </w:rPr>
              <w:t xml:space="preserve"> has occurred</w:t>
            </w:r>
            <w:r>
              <w:rPr>
                <w:rFonts w:ascii="Times New Roman" w:hAnsi="Times New Roman" w:cs="Times New Roman"/>
                <w:sz w:val="24"/>
                <w:szCs w:val="24"/>
              </w:rPr>
              <w:t xml:space="preserve"> with fidelity</w:t>
            </w:r>
            <w:r w:rsidR="00811BA0">
              <w:rPr>
                <w:rFonts w:ascii="Times New Roman" w:hAnsi="Times New Roman" w:cs="Times New Roman"/>
                <w:sz w:val="24"/>
                <w:szCs w:val="24"/>
              </w:rPr>
              <w:t xml:space="preserve"> and </w:t>
            </w:r>
            <w:r w:rsidRPr="00F008F0">
              <w:rPr>
                <w:rFonts w:ascii="Times New Roman" w:hAnsi="Times New Roman" w:cs="Times New Roman"/>
                <w:sz w:val="24"/>
                <w:szCs w:val="24"/>
              </w:rPr>
              <w:t>re-teach</w:t>
            </w:r>
            <w:r w:rsidR="00811BA0">
              <w:rPr>
                <w:rFonts w:ascii="Times New Roman" w:hAnsi="Times New Roman" w:cs="Times New Roman"/>
                <w:sz w:val="24"/>
                <w:szCs w:val="24"/>
              </w:rPr>
              <w:t>ing</w:t>
            </w:r>
            <w:r w:rsidRPr="00F008F0">
              <w:rPr>
                <w:rFonts w:ascii="Times New Roman" w:hAnsi="Times New Roman" w:cs="Times New Roman"/>
                <w:sz w:val="24"/>
                <w:szCs w:val="24"/>
              </w:rPr>
              <w:t xml:space="preserve"> as needed</w:t>
            </w:r>
          </w:p>
          <w:p w14:paraId="3C620DF1" w14:textId="4964D082" w:rsidR="001903C6" w:rsidRPr="00F008F0" w:rsidRDefault="001903C6"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Focusing</w:t>
            </w:r>
            <w:r w:rsidRPr="00F008F0">
              <w:rPr>
                <w:rFonts w:ascii="Times New Roman" w:hAnsi="Times New Roman" w:cs="Times New Roman"/>
                <w:sz w:val="24"/>
                <w:szCs w:val="24"/>
              </w:rPr>
              <w:t xml:space="preserve"> on supporting use of skills/practices in real world settings</w:t>
            </w:r>
          </w:p>
          <w:p w14:paraId="16032920" w14:textId="1DE1A5B7" w:rsidR="001903C6" w:rsidRDefault="00811BA0"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Consistently d</w:t>
            </w:r>
            <w:r w:rsidR="001903C6">
              <w:rPr>
                <w:rFonts w:ascii="Times New Roman" w:hAnsi="Times New Roman" w:cs="Times New Roman"/>
                <w:sz w:val="24"/>
                <w:szCs w:val="24"/>
              </w:rPr>
              <w:t>elivering prompts</w:t>
            </w:r>
          </w:p>
          <w:p w14:paraId="18BDB5A3" w14:textId="174BA24E" w:rsidR="001903C6" w:rsidRPr="00F008F0" w:rsidRDefault="001903C6" w:rsidP="00810DCB">
            <w:pPr>
              <w:numPr>
                <w:ilvl w:val="0"/>
                <w:numId w:val="12"/>
              </w:numPr>
              <w:rPr>
                <w:rFonts w:ascii="Times New Roman" w:hAnsi="Times New Roman" w:cs="Times New Roman"/>
                <w:sz w:val="24"/>
                <w:szCs w:val="24"/>
              </w:rPr>
            </w:pPr>
            <w:r w:rsidRPr="00F008F0">
              <w:rPr>
                <w:rFonts w:ascii="Times New Roman" w:hAnsi="Times New Roman" w:cs="Times New Roman"/>
                <w:sz w:val="24"/>
                <w:szCs w:val="24"/>
              </w:rPr>
              <w:t>Deliver</w:t>
            </w:r>
            <w:r>
              <w:rPr>
                <w:rFonts w:ascii="Times New Roman" w:hAnsi="Times New Roman" w:cs="Times New Roman"/>
                <w:sz w:val="24"/>
                <w:szCs w:val="24"/>
              </w:rPr>
              <w:t>ing</w:t>
            </w:r>
            <w:r w:rsidRPr="00F008F0">
              <w:rPr>
                <w:rFonts w:ascii="Times New Roman" w:hAnsi="Times New Roman" w:cs="Times New Roman"/>
                <w:sz w:val="24"/>
                <w:szCs w:val="24"/>
              </w:rPr>
              <w:t xml:space="preserve"> a </w:t>
            </w:r>
            <w:r w:rsidR="00811BA0">
              <w:rPr>
                <w:rFonts w:ascii="Times New Roman" w:hAnsi="Times New Roman" w:cs="Times New Roman"/>
                <w:sz w:val="24"/>
                <w:szCs w:val="24"/>
              </w:rPr>
              <w:t>high</w:t>
            </w:r>
            <w:r w:rsidR="00811BA0" w:rsidRPr="00F008F0">
              <w:rPr>
                <w:rFonts w:ascii="Times New Roman" w:hAnsi="Times New Roman" w:cs="Times New Roman"/>
                <w:sz w:val="24"/>
                <w:szCs w:val="24"/>
              </w:rPr>
              <w:t xml:space="preserve"> </w:t>
            </w:r>
            <w:r w:rsidRPr="00F008F0">
              <w:rPr>
                <w:rFonts w:ascii="Times New Roman" w:hAnsi="Times New Roman" w:cs="Times New Roman"/>
                <w:sz w:val="24"/>
                <w:szCs w:val="24"/>
              </w:rPr>
              <w:t>ratio of performance feedback</w:t>
            </w:r>
          </w:p>
          <w:p w14:paraId="40EDF4F3" w14:textId="4B9E4D65" w:rsidR="001903C6" w:rsidRPr="00F008F0" w:rsidRDefault="00811BA0"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Providing</w:t>
            </w:r>
            <w:r w:rsidR="001903C6">
              <w:rPr>
                <w:rFonts w:ascii="Times New Roman" w:hAnsi="Times New Roman" w:cs="Times New Roman"/>
                <w:sz w:val="24"/>
                <w:szCs w:val="24"/>
              </w:rPr>
              <w:t xml:space="preserve"> </w:t>
            </w:r>
            <w:r w:rsidR="001903C6" w:rsidRPr="00F008F0">
              <w:rPr>
                <w:rFonts w:ascii="Times New Roman" w:hAnsi="Times New Roman" w:cs="Times New Roman"/>
                <w:sz w:val="24"/>
                <w:szCs w:val="24"/>
              </w:rPr>
              <w:t>reinforcement for behaviors done well</w:t>
            </w:r>
          </w:p>
          <w:p w14:paraId="03DAD3BD" w14:textId="501BAE72" w:rsidR="001903C6" w:rsidRPr="00F008F0" w:rsidRDefault="001903C6"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Providing</w:t>
            </w:r>
            <w:r w:rsidRPr="00F008F0">
              <w:rPr>
                <w:rFonts w:ascii="Times New Roman" w:hAnsi="Times New Roman" w:cs="Times New Roman"/>
                <w:sz w:val="24"/>
                <w:szCs w:val="24"/>
              </w:rPr>
              <w:t xml:space="preserve"> corrective performance feedback after it is observed</w:t>
            </w:r>
          </w:p>
          <w:p w14:paraId="2928FA2B" w14:textId="0C127244" w:rsidR="001903C6" w:rsidRDefault="001903C6"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Targeting</w:t>
            </w:r>
            <w:r w:rsidRPr="00F008F0">
              <w:rPr>
                <w:rFonts w:ascii="Times New Roman" w:hAnsi="Times New Roman" w:cs="Times New Roman"/>
                <w:sz w:val="24"/>
                <w:szCs w:val="24"/>
              </w:rPr>
              <w:t xml:space="preserve"> </w:t>
            </w:r>
            <w:r w:rsidR="00811BA0">
              <w:rPr>
                <w:rFonts w:ascii="Times New Roman" w:hAnsi="Times New Roman" w:cs="Times New Roman"/>
                <w:sz w:val="24"/>
                <w:szCs w:val="24"/>
              </w:rPr>
              <w:t>one to two</w:t>
            </w:r>
            <w:r w:rsidRPr="00F008F0">
              <w:rPr>
                <w:rFonts w:ascii="Times New Roman" w:hAnsi="Times New Roman" w:cs="Times New Roman"/>
                <w:sz w:val="24"/>
                <w:szCs w:val="24"/>
              </w:rPr>
              <w:t xml:space="preserve"> areas for improvement at one time</w:t>
            </w:r>
          </w:p>
          <w:p w14:paraId="3DDC64FA" w14:textId="3AB64B1C" w:rsidR="00810DCB" w:rsidRDefault="00811BA0" w:rsidP="00810DCB">
            <w:pPr>
              <w:numPr>
                <w:ilvl w:val="0"/>
                <w:numId w:val="12"/>
              </w:numPr>
              <w:rPr>
                <w:rFonts w:ascii="Times New Roman" w:hAnsi="Times New Roman" w:cs="Times New Roman"/>
                <w:sz w:val="24"/>
                <w:szCs w:val="24"/>
              </w:rPr>
            </w:pPr>
            <w:r>
              <w:rPr>
                <w:rFonts w:ascii="Times New Roman" w:hAnsi="Times New Roman" w:cs="Times New Roman"/>
                <w:sz w:val="24"/>
                <w:szCs w:val="24"/>
              </w:rPr>
              <w:t>Using</w:t>
            </w:r>
            <w:r w:rsidR="00810DCB">
              <w:rPr>
                <w:rFonts w:ascii="Times New Roman" w:hAnsi="Times New Roman" w:cs="Times New Roman"/>
                <w:sz w:val="24"/>
                <w:szCs w:val="24"/>
              </w:rPr>
              <w:t xml:space="preserve"> modeling, </w:t>
            </w:r>
            <w:r w:rsidR="00810DCB" w:rsidRPr="00F008F0">
              <w:rPr>
                <w:rFonts w:ascii="Times New Roman" w:hAnsi="Times New Roman" w:cs="Times New Roman"/>
                <w:sz w:val="24"/>
                <w:szCs w:val="24"/>
              </w:rPr>
              <w:t>co-leading</w:t>
            </w:r>
            <w:r w:rsidR="00810DCB">
              <w:rPr>
                <w:rFonts w:ascii="Times New Roman" w:hAnsi="Times New Roman" w:cs="Times New Roman"/>
                <w:sz w:val="24"/>
                <w:szCs w:val="24"/>
              </w:rPr>
              <w:t>,</w:t>
            </w:r>
            <w:r w:rsidR="00810DCB" w:rsidRPr="00F008F0">
              <w:rPr>
                <w:rFonts w:ascii="Times New Roman" w:hAnsi="Times New Roman" w:cs="Times New Roman"/>
                <w:sz w:val="24"/>
                <w:szCs w:val="24"/>
              </w:rPr>
              <w:t xml:space="preserve"> and independent practice </w:t>
            </w:r>
          </w:p>
          <w:p w14:paraId="31F743DD" w14:textId="60484D38" w:rsidR="008A5068" w:rsidRPr="005B0FB5" w:rsidRDefault="008A5068" w:rsidP="008930C2">
            <w:pPr>
              <w:rPr>
                <w:rFonts w:ascii="Times New Roman" w:hAnsi="Times New Roman" w:cs="Times New Roman"/>
                <w:sz w:val="24"/>
                <w:szCs w:val="24"/>
              </w:rPr>
            </w:pPr>
          </w:p>
        </w:tc>
        <w:tc>
          <w:tcPr>
            <w:tcW w:w="1666" w:type="pct"/>
            <w:shd w:val="clear" w:color="auto" w:fill="auto"/>
          </w:tcPr>
          <w:p w14:paraId="75F349E0" w14:textId="77777777" w:rsidR="0073599D" w:rsidRPr="00F06B6A" w:rsidRDefault="0073599D" w:rsidP="005C43B7">
            <w:pPr>
              <w:rPr>
                <w:rFonts w:ascii="Times New Roman" w:hAnsi="Times New Roman" w:cs="Times New Roman"/>
                <w:b/>
                <w:i/>
                <w:sz w:val="24"/>
                <w:szCs w:val="24"/>
              </w:rPr>
            </w:pPr>
            <w:r w:rsidRPr="00F06B6A">
              <w:rPr>
                <w:rFonts w:ascii="Times New Roman" w:hAnsi="Times New Roman" w:cs="Times New Roman"/>
                <w:b/>
                <w:i/>
                <w:sz w:val="24"/>
                <w:szCs w:val="24"/>
              </w:rPr>
              <w:lastRenderedPageBreak/>
              <w:t xml:space="preserve">The individual providing coaching: </w:t>
            </w:r>
          </w:p>
          <w:p w14:paraId="1166195A" w14:textId="77777777" w:rsidR="0073599D" w:rsidRDefault="0073599D" w:rsidP="005C43B7">
            <w:pPr>
              <w:rPr>
                <w:rFonts w:ascii="Times New Roman" w:hAnsi="Times New Roman" w:cs="Times New Roman"/>
                <w:sz w:val="24"/>
                <w:szCs w:val="24"/>
              </w:rPr>
            </w:pPr>
          </w:p>
          <w:p w14:paraId="639661E8" w14:textId="77777777" w:rsidR="0073599D" w:rsidRDefault="00083C5A" w:rsidP="00F008F0">
            <w:pPr>
              <w:rPr>
                <w:rFonts w:ascii="Times New Roman" w:hAnsi="Times New Roman" w:cs="Times New Roman"/>
                <w:sz w:val="24"/>
                <w:szCs w:val="24"/>
              </w:rPr>
            </w:pPr>
            <w:r>
              <w:rPr>
                <w:rFonts w:ascii="Times New Roman" w:hAnsi="Times New Roman" w:cs="Times New Roman"/>
                <w:sz w:val="24"/>
                <w:szCs w:val="24"/>
              </w:rPr>
              <w:t xml:space="preserve">Provides the same coaching support to all </w:t>
            </w:r>
            <w:r w:rsidR="00F008F0">
              <w:rPr>
                <w:rFonts w:ascii="Times New Roman" w:hAnsi="Times New Roman" w:cs="Times New Roman"/>
                <w:sz w:val="24"/>
                <w:szCs w:val="24"/>
              </w:rPr>
              <w:t>recipients</w:t>
            </w:r>
            <w:r>
              <w:rPr>
                <w:rFonts w:ascii="Times New Roman" w:hAnsi="Times New Roman" w:cs="Times New Roman"/>
                <w:sz w:val="24"/>
                <w:szCs w:val="24"/>
              </w:rPr>
              <w:t>.</w:t>
            </w:r>
          </w:p>
          <w:p w14:paraId="1B36F38D" w14:textId="77777777" w:rsidR="00DD004B" w:rsidRDefault="00DD004B" w:rsidP="00F008F0">
            <w:pPr>
              <w:rPr>
                <w:rFonts w:ascii="Times New Roman" w:hAnsi="Times New Roman" w:cs="Times New Roman"/>
                <w:sz w:val="24"/>
                <w:szCs w:val="24"/>
              </w:rPr>
            </w:pPr>
          </w:p>
          <w:p w14:paraId="40E8B315" w14:textId="77777777" w:rsidR="00FA2081" w:rsidRDefault="00FA2081" w:rsidP="00DD004B">
            <w:pPr>
              <w:rPr>
                <w:rFonts w:ascii="Times New Roman" w:hAnsi="Times New Roman" w:cs="Times New Roman"/>
                <w:sz w:val="24"/>
                <w:szCs w:val="24"/>
              </w:rPr>
            </w:pPr>
          </w:p>
          <w:p w14:paraId="3A2B0F63" w14:textId="77777777" w:rsidR="00FA2081" w:rsidRDefault="00FA2081" w:rsidP="00DD004B">
            <w:pPr>
              <w:rPr>
                <w:rFonts w:ascii="Times New Roman" w:hAnsi="Times New Roman" w:cs="Times New Roman"/>
                <w:sz w:val="24"/>
                <w:szCs w:val="24"/>
              </w:rPr>
            </w:pPr>
          </w:p>
          <w:p w14:paraId="20FA0BE1" w14:textId="77777777" w:rsidR="00FA2081" w:rsidRDefault="00FA2081" w:rsidP="00DD004B">
            <w:pPr>
              <w:rPr>
                <w:rFonts w:ascii="Times New Roman" w:hAnsi="Times New Roman" w:cs="Times New Roman"/>
                <w:sz w:val="24"/>
                <w:szCs w:val="24"/>
              </w:rPr>
            </w:pPr>
          </w:p>
          <w:p w14:paraId="33A67215" w14:textId="77777777" w:rsidR="00FA2081" w:rsidRDefault="00FA2081" w:rsidP="00DD004B">
            <w:pPr>
              <w:rPr>
                <w:rFonts w:ascii="Times New Roman" w:hAnsi="Times New Roman" w:cs="Times New Roman"/>
                <w:sz w:val="24"/>
                <w:szCs w:val="24"/>
              </w:rPr>
            </w:pPr>
          </w:p>
          <w:p w14:paraId="6610B4BC" w14:textId="77777777" w:rsidR="00DD004B" w:rsidRDefault="00DD004B" w:rsidP="00DD004B">
            <w:pPr>
              <w:rPr>
                <w:rFonts w:ascii="Times New Roman" w:hAnsi="Times New Roman" w:cs="Times New Roman"/>
                <w:sz w:val="24"/>
                <w:szCs w:val="24"/>
              </w:rPr>
            </w:pPr>
            <w:r>
              <w:rPr>
                <w:rFonts w:ascii="Times New Roman" w:hAnsi="Times New Roman" w:cs="Times New Roman"/>
                <w:sz w:val="24"/>
                <w:szCs w:val="24"/>
              </w:rPr>
              <w:t>Provides the same level of coaching support to individual recipient overtime regardless of recipient’s change in skill level.</w:t>
            </w:r>
          </w:p>
          <w:p w14:paraId="29F27A66" w14:textId="77777777" w:rsidR="00DD004B" w:rsidRDefault="00DD004B" w:rsidP="00DD004B">
            <w:pPr>
              <w:rPr>
                <w:rFonts w:ascii="Times New Roman" w:hAnsi="Times New Roman" w:cs="Times New Roman"/>
                <w:sz w:val="24"/>
                <w:szCs w:val="24"/>
              </w:rPr>
            </w:pPr>
          </w:p>
          <w:p w14:paraId="446C44D8" w14:textId="77777777" w:rsidR="00FA2081" w:rsidRDefault="00FA2081" w:rsidP="00314638">
            <w:pPr>
              <w:rPr>
                <w:rFonts w:ascii="Times New Roman" w:hAnsi="Times New Roman" w:cs="Times New Roman"/>
                <w:sz w:val="24"/>
                <w:szCs w:val="24"/>
              </w:rPr>
            </w:pPr>
          </w:p>
          <w:p w14:paraId="0899FAFF" w14:textId="77777777" w:rsidR="00FA2081" w:rsidRDefault="00FA2081" w:rsidP="00314638">
            <w:pPr>
              <w:rPr>
                <w:rFonts w:ascii="Times New Roman" w:hAnsi="Times New Roman" w:cs="Times New Roman"/>
                <w:sz w:val="24"/>
                <w:szCs w:val="24"/>
              </w:rPr>
            </w:pPr>
          </w:p>
          <w:p w14:paraId="1F8BB1B4" w14:textId="7E7D0388" w:rsidR="00DD004B" w:rsidRPr="005B0FB5" w:rsidRDefault="00DD004B" w:rsidP="00314638">
            <w:pPr>
              <w:rPr>
                <w:rFonts w:ascii="Times New Roman" w:hAnsi="Times New Roman" w:cs="Times New Roman"/>
                <w:sz w:val="24"/>
                <w:szCs w:val="24"/>
              </w:rPr>
            </w:pPr>
            <w:r>
              <w:rPr>
                <w:rFonts w:ascii="Times New Roman" w:hAnsi="Times New Roman" w:cs="Times New Roman"/>
                <w:sz w:val="24"/>
                <w:szCs w:val="24"/>
              </w:rPr>
              <w:t xml:space="preserve">Unintentional about providing </w:t>
            </w:r>
            <w:r w:rsidR="00314638">
              <w:rPr>
                <w:rFonts w:ascii="Times New Roman" w:hAnsi="Times New Roman" w:cs="Times New Roman"/>
                <w:sz w:val="24"/>
                <w:szCs w:val="24"/>
              </w:rPr>
              <w:t xml:space="preserve">coaching assistance based on the </w:t>
            </w:r>
            <w:r>
              <w:rPr>
                <w:rFonts w:ascii="Times New Roman" w:hAnsi="Times New Roman" w:cs="Times New Roman"/>
                <w:sz w:val="24"/>
                <w:szCs w:val="24"/>
              </w:rPr>
              <w:t>continuum of supports.</w:t>
            </w:r>
          </w:p>
        </w:tc>
      </w:tr>
    </w:tbl>
    <w:p w14:paraId="3ACA9FFF" w14:textId="77777777" w:rsidR="002A72BE" w:rsidRPr="005B0FB5" w:rsidRDefault="002A72BE" w:rsidP="00F04717">
      <w:pPr>
        <w:rPr>
          <w:rFonts w:ascii="Times New Roman" w:hAnsi="Times New Roman" w:cs="Times New Roman"/>
          <w:b/>
          <w:sz w:val="24"/>
          <w:szCs w:val="24"/>
        </w:rPr>
      </w:pPr>
    </w:p>
    <w:tbl>
      <w:tblPr>
        <w:tblStyle w:val="TableGrid"/>
        <w:tblW w:w="5000" w:type="pct"/>
        <w:tblLayout w:type="fixed"/>
        <w:tblLook w:val="04A0" w:firstRow="1" w:lastRow="0" w:firstColumn="1" w:lastColumn="0" w:noHBand="0" w:noVBand="1"/>
      </w:tblPr>
      <w:tblGrid>
        <w:gridCol w:w="2717"/>
        <w:gridCol w:w="1868"/>
        <w:gridCol w:w="4585"/>
        <w:gridCol w:w="4582"/>
      </w:tblGrid>
      <w:tr w:rsidR="00F04717" w:rsidRPr="005B0FB5" w14:paraId="28E3EAAE" w14:textId="77777777" w:rsidTr="005C43B7">
        <w:tc>
          <w:tcPr>
            <w:tcW w:w="5000" w:type="pct"/>
            <w:gridSpan w:val="4"/>
            <w:tcBorders>
              <w:bottom w:val="single" w:sz="4" w:space="0" w:color="auto"/>
            </w:tcBorders>
            <w:shd w:val="clear" w:color="auto" w:fill="4F81BD" w:themeFill="accent1"/>
          </w:tcPr>
          <w:p w14:paraId="525F30E7" w14:textId="2535B0AE" w:rsidR="00F04717" w:rsidRPr="005B0FB5" w:rsidRDefault="00F04717" w:rsidP="00F04717">
            <w:pP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 xml:space="preserve">Essential Component:  </w:t>
            </w:r>
            <w:bookmarkStart w:id="6" w:name="scaffold"/>
            <w:r>
              <w:rPr>
                <w:rFonts w:ascii="Times New Roman" w:hAnsi="Times New Roman" w:cs="Times New Roman"/>
                <w:b/>
                <w:i/>
                <w:color w:val="FFFFFF" w:themeColor="background1"/>
                <w:sz w:val="24"/>
                <w:szCs w:val="24"/>
              </w:rPr>
              <w:t>Scaffolding</w:t>
            </w:r>
            <w:bookmarkEnd w:id="6"/>
          </w:p>
        </w:tc>
      </w:tr>
      <w:tr w:rsidR="00F04717" w:rsidRPr="0094792E" w14:paraId="4D368A4C" w14:textId="77777777" w:rsidTr="005C43B7">
        <w:trPr>
          <w:trHeight w:val="296"/>
        </w:trPr>
        <w:tc>
          <w:tcPr>
            <w:tcW w:w="988" w:type="pct"/>
            <w:tcBorders>
              <w:bottom w:val="single" w:sz="4" w:space="0" w:color="auto"/>
            </w:tcBorders>
            <w:shd w:val="clear" w:color="auto" w:fill="C6D9F1" w:themeFill="text2" w:themeFillTint="33"/>
          </w:tcPr>
          <w:p w14:paraId="4AAEEA1B" w14:textId="77777777" w:rsidR="00F04717" w:rsidRPr="005B0FB5" w:rsidRDefault="00F04717"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Definition of Essential Component:</w:t>
            </w:r>
          </w:p>
        </w:tc>
        <w:tc>
          <w:tcPr>
            <w:tcW w:w="4012" w:type="pct"/>
            <w:gridSpan w:val="3"/>
            <w:tcBorders>
              <w:bottom w:val="single" w:sz="4" w:space="0" w:color="auto"/>
            </w:tcBorders>
            <w:shd w:val="clear" w:color="auto" w:fill="FFFFFF" w:themeFill="background1"/>
          </w:tcPr>
          <w:p w14:paraId="3357DFEE" w14:textId="6FCFA53E" w:rsidR="00F04717" w:rsidRPr="00EE616B" w:rsidRDefault="005B5835" w:rsidP="00133092">
            <w:pPr>
              <w:rPr>
                <w:rFonts w:ascii="Times New Roman" w:hAnsi="Times New Roman" w:cs="Times New Roman"/>
                <w:sz w:val="24"/>
                <w:szCs w:val="24"/>
              </w:rPr>
            </w:pPr>
            <w:r w:rsidRPr="00EE616B">
              <w:rPr>
                <w:rFonts w:ascii="Times New Roman" w:hAnsi="Times New Roman" w:cs="Times New Roman"/>
                <w:sz w:val="24"/>
                <w:szCs w:val="24"/>
              </w:rPr>
              <w:t xml:space="preserve">Scaffolding </w:t>
            </w:r>
            <w:r w:rsidR="00EE616B" w:rsidRPr="00EE616B">
              <w:rPr>
                <w:rFonts w:ascii="Times New Roman" w:hAnsi="Times New Roman" w:cs="Times New Roman"/>
                <w:sz w:val="24"/>
                <w:szCs w:val="24"/>
              </w:rPr>
              <w:t xml:space="preserve">refers to the amount of direct support </w:t>
            </w:r>
            <w:r w:rsidR="00EE616B">
              <w:rPr>
                <w:rFonts w:ascii="Times New Roman" w:hAnsi="Times New Roman" w:cs="Times New Roman"/>
                <w:sz w:val="24"/>
                <w:szCs w:val="24"/>
              </w:rPr>
              <w:t>provide</w:t>
            </w:r>
            <w:r w:rsidR="00FA2081">
              <w:rPr>
                <w:rFonts w:ascii="Times New Roman" w:hAnsi="Times New Roman" w:cs="Times New Roman"/>
                <w:sz w:val="24"/>
                <w:szCs w:val="24"/>
              </w:rPr>
              <w:t>d</w:t>
            </w:r>
            <w:r w:rsidR="00EE616B">
              <w:rPr>
                <w:rFonts w:ascii="Times New Roman" w:hAnsi="Times New Roman" w:cs="Times New Roman"/>
                <w:sz w:val="24"/>
                <w:szCs w:val="24"/>
              </w:rPr>
              <w:t xml:space="preserve"> </w:t>
            </w:r>
            <w:r w:rsidR="00EE616B" w:rsidRPr="00EE616B">
              <w:rPr>
                <w:rFonts w:ascii="Times New Roman" w:hAnsi="Times New Roman" w:cs="Times New Roman"/>
                <w:sz w:val="24"/>
                <w:szCs w:val="24"/>
              </w:rPr>
              <w:t xml:space="preserve">to guide the recipient’s </w:t>
            </w:r>
            <w:r w:rsidR="00FA2081">
              <w:rPr>
                <w:rFonts w:ascii="Times New Roman" w:hAnsi="Times New Roman" w:cs="Times New Roman"/>
                <w:sz w:val="24"/>
                <w:szCs w:val="24"/>
              </w:rPr>
              <w:t>targeted</w:t>
            </w:r>
            <w:r w:rsidR="00FA2081" w:rsidRPr="00EE616B">
              <w:rPr>
                <w:rFonts w:ascii="Times New Roman" w:hAnsi="Times New Roman" w:cs="Times New Roman"/>
                <w:sz w:val="24"/>
                <w:szCs w:val="24"/>
              </w:rPr>
              <w:t xml:space="preserve"> </w:t>
            </w:r>
            <w:r w:rsidR="00EE616B" w:rsidRPr="00EE616B">
              <w:rPr>
                <w:rFonts w:ascii="Times New Roman" w:hAnsi="Times New Roman" w:cs="Times New Roman"/>
                <w:sz w:val="24"/>
                <w:szCs w:val="24"/>
              </w:rPr>
              <w:t xml:space="preserve">skills from acquisition, to fluency, to generalization, </w:t>
            </w:r>
            <w:r w:rsidR="00FA2081">
              <w:rPr>
                <w:rFonts w:ascii="Times New Roman" w:hAnsi="Times New Roman" w:cs="Times New Roman"/>
                <w:sz w:val="24"/>
                <w:szCs w:val="24"/>
              </w:rPr>
              <w:t>and</w:t>
            </w:r>
            <w:r w:rsidR="00FA2081" w:rsidRPr="00EE616B">
              <w:rPr>
                <w:rFonts w:ascii="Times New Roman" w:hAnsi="Times New Roman" w:cs="Times New Roman"/>
                <w:sz w:val="24"/>
                <w:szCs w:val="24"/>
              </w:rPr>
              <w:t xml:space="preserve"> </w:t>
            </w:r>
            <w:r w:rsidR="00EE616B" w:rsidRPr="00EE616B">
              <w:rPr>
                <w:rFonts w:ascii="Times New Roman" w:hAnsi="Times New Roman" w:cs="Times New Roman"/>
                <w:sz w:val="24"/>
                <w:szCs w:val="24"/>
              </w:rPr>
              <w:t xml:space="preserve">adaptation. </w:t>
            </w:r>
            <w:r w:rsidR="00FA2081">
              <w:rPr>
                <w:rFonts w:ascii="Times New Roman" w:hAnsi="Times New Roman" w:cs="Times New Roman"/>
                <w:sz w:val="24"/>
                <w:szCs w:val="24"/>
              </w:rPr>
              <w:t>The individual providing coaching supports</w:t>
            </w:r>
            <w:r w:rsidR="00EE616B" w:rsidRPr="00EE616B">
              <w:rPr>
                <w:rFonts w:ascii="Times New Roman" w:hAnsi="Times New Roman" w:cs="Times New Roman"/>
                <w:sz w:val="24"/>
                <w:szCs w:val="24"/>
              </w:rPr>
              <w:t xml:space="preserve"> uses fidelity of practice data </w:t>
            </w:r>
            <w:r w:rsidR="00FA2081">
              <w:rPr>
                <w:rFonts w:ascii="Times New Roman" w:hAnsi="Times New Roman" w:cs="Times New Roman"/>
                <w:sz w:val="24"/>
                <w:szCs w:val="24"/>
              </w:rPr>
              <w:t>(e.g., data</w:t>
            </w:r>
            <w:r w:rsidR="00133092">
              <w:rPr>
                <w:rFonts w:ascii="Times New Roman" w:hAnsi="Times New Roman" w:cs="Times New Roman"/>
                <w:sz w:val="24"/>
                <w:szCs w:val="24"/>
              </w:rPr>
              <w:t xml:space="preserve"> collected during observation of practices being used</w:t>
            </w:r>
            <w:r w:rsidR="00FA2081">
              <w:rPr>
                <w:rFonts w:ascii="Times New Roman" w:hAnsi="Times New Roman" w:cs="Times New Roman"/>
                <w:sz w:val="24"/>
                <w:szCs w:val="24"/>
              </w:rPr>
              <w:t xml:space="preserve">) </w:t>
            </w:r>
            <w:r w:rsidR="00EE616B" w:rsidRPr="00EE616B">
              <w:rPr>
                <w:rFonts w:ascii="Times New Roman" w:hAnsi="Times New Roman" w:cs="Times New Roman"/>
                <w:sz w:val="24"/>
                <w:szCs w:val="24"/>
              </w:rPr>
              <w:t xml:space="preserve">to </w:t>
            </w:r>
            <w:r w:rsidR="00FA2081">
              <w:rPr>
                <w:rFonts w:ascii="Times New Roman" w:hAnsi="Times New Roman" w:cs="Times New Roman"/>
                <w:sz w:val="24"/>
                <w:szCs w:val="24"/>
              </w:rPr>
              <w:t>align need</w:t>
            </w:r>
            <w:r w:rsidR="00EE616B" w:rsidRPr="00EE616B">
              <w:rPr>
                <w:rFonts w:ascii="Times New Roman" w:hAnsi="Times New Roman" w:cs="Times New Roman"/>
                <w:sz w:val="24"/>
                <w:szCs w:val="24"/>
              </w:rPr>
              <w:t xml:space="preserve"> to model, </w:t>
            </w:r>
            <w:proofErr w:type="spellStart"/>
            <w:r w:rsidR="00EE616B" w:rsidRPr="00EE616B">
              <w:rPr>
                <w:rFonts w:ascii="Times New Roman" w:hAnsi="Times New Roman" w:cs="Times New Roman"/>
                <w:sz w:val="24"/>
                <w:szCs w:val="24"/>
              </w:rPr>
              <w:t>colead</w:t>
            </w:r>
            <w:proofErr w:type="spellEnd"/>
            <w:r w:rsidR="00EE616B" w:rsidRPr="00EE616B">
              <w:rPr>
                <w:rFonts w:ascii="Times New Roman" w:hAnsi="Times New Roman" w:cs="Times New Roman"/>
                <w:sz w:val="24"/>
                <w:szCs w:val="24"/>
              </w:rPr>
              <w:t xml:space="preserve">, </w:t>
            </w:r>
            <w:r w:rsidR="00760AF3">
              <w:rPr>
                <w:rFonts w:ascii="Times New Roman" w:hAnsi="Times New Roman" w:cs="Times New Roman"/>
                <w:sz w:val="24"/>
                <w:szCs w:val="24"/>
              </w:rPr>
              <w:t>or</w:t>
            </w:r>
            <w:r w:rsidR="00EE616B" w:rsidRPr="00EE616B">
              <w:rPr>
                <w:rFonts w:ascii="Times New Roman" w:hAnsi="Times New Roman" w:cs="Times New Roman"/>
                <w:sz w:val="24"/>
                <w:szCs w:val="24"/>
              </w:rPr>
              <w:t xml:space="preserve"> provid</w:t>
            </w:r>
            <w:r w:rsidR="00760AF3">
              <w:rPr>
                <w:rFonts w:ascii="Times New Roman" w:hAnsi="Times New Roman" w:cs="Times New Roman"/>
                <w:sz w:val="24"/>
                <w:szCs w:val="24"/>
              </w:rPr>
              <w:t>e independent practice of skills</w:t>
            </w:r>
            <w:r w:rsidR="00EE616B" w:rsidRPr="00EE616B">
              <w:rPr>
                <w:rFonts w:ascii="Times New Roman" w:hAnsi="Times New Roman" w:cs="Times New Roman"/>
                <w:sz w:val="24"/>
                <w:szCs w:val="24"/>
              </w:rPr>
              <w:t xml:space="preserve"> while delivering </w:t>
            </w:r>
            <w:hyperlink w:anchor="perform" w:history="1">
              <w:r w:rsidR="00EE616B" w:rsidRPr="001473EE">
                <w:rPr>
                  <w:rStyle w:val="Hyperlink"/>
                  <w:rFonts w:ascii="Times New Roman" w:hAnsi="Times New Roman" w:cs="Times New Roman"/>
                  <w:i/>
                  <w:sz w:val="24"/>
                  <w:szCs w:val="24"/>
                </w:rPr>
                <w:t>performance feedback</w:t>
              </w:r>
            </w:hyperlink>
            <w:r w:rsidR="00EE616B" w:rsidRPr="00EE616B">
              <w:rPr>
                <w:rFonts w:ascii="Times New Roman" w:hAnsi="Times New Roman" w:cs="Times New Roman"/>
                <w:sz w:val="24"/>
                <w:szCs w:val="24"/>
              </w:rPr>
              <w:t xml:space="preserve">. </w:t>
            </w:r>
          </w:p>
        </w:tc>
      </w:tr>
      <w:tr w:rsidR="00F04717" w:rsidRPr="0094792E" w14:paraId="16559038" w14:textId="77777777" w:rsidTr="006A00D0">
        <w:trPr>
          <w:trHeight w:val="566"/>
        </w:trPr>
        <w:tc>
          <w:tcPr>
            <w:tcW w:w="988" w:type="pct"/>
            <w:tcBorders>
              <w:bottom w:val="single" w:sz="4" w:space="0" w:color="auto"/>
            </w:tcBorders>
            <w:shd w:val="clear" w:color="auto" w:fill="C6D9F1" w:themeFill="text2" w:themeFillTint="33"/>
          </w:tcPr>
          <w:p w14:paraId="40646179" w14:textId="77777777" w:rsidR="00F04717" w:rsidRPr="005B0FB5" w:rsidRDefault="00F04717"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Contribution to Desired Outcome:</w:t>
            </w:r>
          </w:p>
        </w:tc>
        <w:tc>
          <w:tcPr>
            <w:tcW w:w="4012" w:type="pct"/>
            <w:gridSpan w:val="3"/>
            <w:tcBorders>
              <w:bottom w:val="single" w:sz="4" w:space="0" w:color="auto"/>
            </w:tcBorders>
            <w:shd w:val="clear" w:color="auto" w:fill="FFFFFF" w:themeFill="background1"/>
          </w:tcPr>
          <w:p w14:paraId="65FC2CF5" w14:textId="7EAACB1A" w:rsidR="00F04717" w:rsidRPr="00EE616B" w:rsidRDefault="00EE616B" w:rsidP="00133092">
            <w:pPr>
              <w:rPr>
                <w:rFonts w:ascii="Times New Roman" w:hAnsi="Times New Roman" w:cs="Times New Roman"/>
                <w:color w:val="000000" w:themeColor="text1"/>
                <w:sz w:val="24"/>
                <w:szCs w:val="24"/>
              </w:rPr>
            </w:pPr>
            <w:r w:rsidRPr="00EE616B">
              <w:rPr>
                <w:rFonts w:ascii="Times New Roman" w:hAnsi="Times New Roman" w:cs="Times New Roman"/>
                <w:color w:val="000000" w:themeColor="text1"/>
                <w:sz w:val="24"/>
                <w:szCs w:val="24"/>
              </w:rPr>
              <w:t>Scaffolding strengthens recipient skills across the instructional continuum (acquisition, fluency, generalization, adaptation)</w:t>
            </w:r>
            <w:r w:rsidR="00A626A9">
              <w:rPr>
                <w:rFonts w:ascii="Times New Roman" w:hAnsi="Times New Roman" w:cs="Times New Roman"/>
                <w:color w:val="000000" w:themeColor="text1"/>
                <w:sz w:val="24"/>
                <w:szCs w:val="24"/>
              </w:rPr>
              <w:t xml:space="preserve"> to support use</w:t>
            </w:r>
            <w:r w:rsidR="00133092">
              <w:rPr>
                <w:rFonts w:ascii="Times New Roman" w:hAnsi="Times New Roman" w:cs="Times New Roman"/>
                <w:color w:val="000000" w:themeColor="text1"/>
                <w:sz w:val="24"/>
                <w:szCs w:val="24"/>
              </w:rPr>
              <w:t xml:space="preserve"> of practices with fidelity</w:t>
            </w:r>
            <w:r w:rsidR="00A626A9">
              <w:rPr>
                <w:rFonts w:ascii="Times New Roman" w:hAnsi="Times New Roman" w:cs="Times New Roman"/>
                <w:color w:val="000000" w:themeColor="text1"/>
                <w:sz w:val="24"/>
                <w:szCs w:val="24"/>
              </w:rPr>
              <w:t>.</w:t>
            </w:r>
          </w:p>
        </w:tc>
      </w:tr>
      <w:tr w:rsidR="00F04717" w:rsidRPr="003139C9" w14:paraId="6653D517" w14:textId="77777777" w:rsidTr="005C43B7">
        <w:trPr>
          <w:trHeight w:val="521"/>
        </w:trPr>
        <w:tc>
          <w:tcPr>
            <w:tcW w:w="988" w:type="pct"/>
            <w:tcBorders>
              <w:bottom w:val="single" w:sz="4" w:space="0" w:color="auto"/>
            </w:tcBorders>
            <w:shd w:val="clear" w:color="auto" w:fill="C6D9F1" w:themeFill="text2" w:themeFillTint="33"/>
          </w:tcPr>
          <w:p w14:paraId="6B8A6652" w14:textId="77777777" w:rsidR="00F04717" w:rsidRPr="005B0FB5" w:rsidRDefault="00F04717" w:rsidP="005C43B7">
            <w:pPr>
              <w:jc w:val="right"/>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References:</w:t>
            </w:r>
          </w:p>
        </w:tc>
        <w:tc>
          <w:tcPr>
            <w:tcW w:w="4012" w:type="pct"/>
            <w:gridSpan w:val="3"/>
            <w:tcBorders>
              <w:bottom w:val="single" w:sz="4" w:space="0" w:color="auto"/>
            </w:tcBorders>
            <w:shd w:val="clear" w:color="auto" w:fill="FFFFFF" w:themeFill="background1"/>
          </w:tcPr>
          <w:p w14:paraId="4D9A0FFF" w14:textId="111A76CA" w:rsidR="00F86553" w:rsidRDefault="00473A93" w:rsidP="0003765D">
            <w:pPr>
              <w:rPr>
                <w:rFonts w:ascii="Times New Roman" w:hAnsi="Times New Roman" w:cs="Times New Roman"/>
                <w:color w:val="000000" w:themeColor="text1"/>
                <w:sz w:val="24"/>
                <w:szCs w:val="24"/>
              </w:rPr>
            </w:pPr>
            <w:r w:rsidRPr="00EE616B">
              <w:rPr>
                <w:rFonts w:ascii="Times New Roman" w:hAnsi="Times New Roman" w:cs="Times New Roman"/>
                <w:color w:val="000000" w:themeColor="text1"/>
                <w:sz w:val="24"/>
                <w:szCs w:val="24"/>
              </w:rPr>
              <w:t>Browder</w:t>
            </w:r>
            <w:r w:rsidR="00D236BD" w:rsidRPr="00EE616B">
              <w:rPr>
                <w:rFonts w:ascii="Times New Roman" w:hAnsi="Times New Roman" w:cs="Times New Roman"/>
                <w:color w:val="000000" w:themeColor="text1"/>
                <w:sz w:val="24"/>
                <w:szCs w:val="24"/>
              </w:rPr>
              <w:t xml:space="preserve"> et al., (2012); </w:t>
            </w:r>
            <w:proofErr w:type="spellStart"/>
            <w:r w:rsidR="00133092">
              <w:rPr>
                <w:rFonts w:ascii="Times New Roman" w:hAnsi="Times New Roman" w:cs="Times New Roman"/>
                <w:color w:val="000000" w:themeColor="text1"/>
                <w:sz w:val="24"/>
                <w:szCs w:val="24"/>
              </w:rPr>
              <w:t>Bursuck</w:t>
            </w:r>
            <w:proofErr w:type="spellEnd"/>
            <w:r w:rsidR="00133092">
              <w:rPr>
                <w:rFonts w:ascii="Times New Roman" w:hAnsi="Times New Roman" w:cs="Times New Roman"/>
                <w:color w:val="000000" w:themeColor="text1"/>
                <w:sz w:val="24"/>
                <w:szCs w:val="24"/>
              </w:rPr>
              <w:t xml:space="preserve"> &amp; </w:t>
            </w:r>
            <w:proofErr w:type="spellStart"/>
            <w:r w:rsidR="00133092">
              <w:rPr>
                <w:rFonts w:ascii="Times New Roman" w:hAnsi="Times New Roman" w:cs="Times New Roman"/>
                <w:color w:val="000000" w:themeColor="text1"/>
                <w:sz w:val="24"/>
                <w:szCs w:val="24"/>
              </w:rPr>
              <w:t>Damer</w:t>
            </w:r>
            <w:proofErr w:type="spellEnd"/>
            <w:r w:rsidR="00133092">
              <w:rPr>
                <w:rFonts w:ascii="Times New Roman" w:hAnsi="Times New Roman" w:cs="Times New Roman"/>
                <w:color w:val="000000" w:themeColor="text1"/>
                <w:sz w:val="24"/>
                <w:szCs w:val="24"/>
              </w:rPr>
              <w:t xml:space="preserve"> (2011); </w:t>
            </w:r>
            <w:proofErr w:type="spellStart"/>
            <w:r w:rsidR="00133092">
              <w:rPr>
                <w:rFonts w:ascii="Times New Roman" w:hAnsi="Times New Roman" w:cs="Times New Roman"/>
                <w:color w:val="000000" w:themeColor="text1"/>
                <w:sz w:val="24"/>
                <w:szCs w:val="24"/>
              </w:rPr>
              <w:t>Carnine</w:t>
            </w:r>
            <w:proofErr w:type="spellEnd"/>
            <w:r w:rsidR="00133092">
              <w:rPr>
                <w:rFonts w:ascii="Times New Roman" w:hAnsi="Times New Roman" w:cs="Times New Roman"/>
                <w:color w:val="000000" w:themeColor="text1"/>
                <w:sz w:val="24"/>
                <w:szCs w:val="24"/>
              </w:rPr>
              <w:t xml:space="preserve"> et al., (2009); </w:t>
            </w:r>
            <w:proofErr w:type="spellStart"/>
            <w:r w:rsidR="00B073EA">
              <w:rPr>
                <w:rFonts w:ascii="Times New Roman" w:hAnsi="Times New Roman" w:cs="Times New Roman"/>
                <w:color w:val="000000" w:themeColor="text1"/>
                <w:sz w:val="24"/>
                <w:szCs w:val="24"/>
              </w:rPr>
              <w:t>Ciullo</w:t>
            </w:r>
            <w:proofErr w:type="spellEnd"/>
            <w:r w:rsidR="00B073EA">
              <w:rPr>
                <w:rFonts w:ascii="Times New Roman" w:hAnsi="Times New Roman" w:cs="Times New Roman"/>
                <w:color w:val="000000" w:themeColor="text1"/>
                <w:sz w:val="24"/>
                <w:szCs w:val="24"/>
              </w:rPr>
              <w:t xml:space="preserve"> &amp; </w:t>
            </w:r>
            <w:proofErr w:type="spellStart"/>
            <w:r w:rsidR="00B073EA">
              <w:rPr>
                <w:rFonts w:ascii="Times New Roman" w:hAnsi="Times New Roman" w:cs="Times New Roman"/>
                <w:color w:val="000000" w:themeColor="text1"/>
                <w:sz w:val="24"/>
                <w:szCs w:val="24"/>
              </w:rPr>
              <w:t>Dimino</w:t>
            </w:r>
            <w:proofErr w:type="spellEnd"/>
            <w:r w:rsidR="00B073EA">
              <w:rPr>
                <w:rFonts w:ascii="Times New Roman" w:hAnsi="Times New Roman" w:cs="Times New Roman"/>
                <w:color w:val="000000" w:themeColor="text1"/>
                <w:sz w:val="24"/>
                <w:szCs w:val="24"/>
              </w:rPr>
              <w:t xml:space="preserve"> (2017); </w:t>
            </w:r>
            <w:r w:rsidR="00133092">
              <w:rPr>
                <w:rFonts w:ascii="Times New Roman" w:hAnsi="Times New Roman" w:cs="Times New Roman"/>
                <w:color w:val="000000" w:themeColor="text1"/>
                <w:sz w:val="24"/>
                <w:szCs w:val="24"/>
              </w:rPr>
              <w:t xml:space="preserve">Coyne, </w:t>
            </w:r>
            <w:proofErr w:type="spellStart"/>
            <w:r w:rsidR="00133092">
              <w:rPr>
                <w:rFonts w:ascii="Times New Roman" w:hAnsi="Times New Roman" w:cs="Times New Roman"/>
                <w:color w:val="000000" w:themeColor="text1"/>
                <w:sz w:val="24"/>
                <w:szCs w:val="24"/>
              </w:rPr>
              <w:t>Kame’enui</w:t>
            </w:r>
            <w:proofErr w:type="spellEnd"/>
            <w:r w:rsidR="00133092">
              <w:rPr>
                <w:rFonts w:ascii="Times New Roman" w:hAnsi="Times New Roman" w:cs="Times New Roman"/>
                <w:color w:val="000000" w:themeColor="text1"/>
                <w:sz w:val="24"/>
                <w:szCs w:val="24"/>
              </w:rPr>
              <w:t xml:space="preserve">, &amp; </w:t>
            </w:r>
            <w:proofErr w:type="spellStart"/>
            <w:r w:rsidR="00133092">
              <w:rPr>
                <w:rFonts w:ascii="Times New Roman" w:hAnsi="Times New Roman" w:cs="Times New Roman"/>
                <w:color w:val="000000" w:themeColor="text1"/>
                <w:sz w:val="24"/>
                <w:szCs w:val="24"/>
              </w:rPr>
              <w:t>Carnine</w:t>
            </w:r>
            <w:proofErr w:type="spellEnd"/>
            <w:r w:rsidR="00133092">
              <w:rPr>
                <w:rFonts w:ascii="Times New Roman" w:hAnsi="Times New Roman" w:cs="Times New Roman"/>
                <w:color w:val="000000" w:themeColor="text1"/>
                <w:sz w:val="24"/>
                <w:szCs w:val="24"/>
              </w:rPr>
              <w:t xml:space="preserve"> (2011)</w:t>
            </w:r>
            <w:r w:rsidR="005F669E">
              <w:rPr>
                <w:rFonts w:ascii="Times New Roman" w:hAnsi="Times New Roman" w:cs="Times New Roman"/>
                <w:color w:val="000000" w:themeColor="text1"/>
                <w:sz w:val="24"/>
                <w:szCs w:val="24"/>
              </w:rPr>
              <w:t xml:space="preserve">; </w:t>
            </w:r>
            <w:r w:rsidR="00D236BD" w:rsidRPr="00EE616B">
              <w:rPr>
                <w:rFonts w:ascii="Times New Roman" w:hAnsi="Times New Roman" w:cs="Times New Roman"/>
                <w:color w:val="000000" w:themeColor="text1"/>
                <w:sz w:val="24"/>
                <w:szCs w:val="24"/>
              </w:rPr>
              <w:t xml:space="preserve">Myer et al., (2017); </w:t>
            </w:r>
            <w:r w:rsidR="00B073EA">
              <w:rPr>
                <w:rFonts w:ascii="Times New Roman" w:hAnsi="Times New Roman" w:cs="Times New Roman"/>
                <w:color w:val="000000" w:themeColor="text1"/>
                <w:sz w:val="24"/>
                <w:szCs w:val="24"/>
              </w:rPr>
              <w:t>Sims (2017)</w:t>
            </w:r>
          </w:p>
          <w:p w14:paraId="3784378C" w14:textId="6F84D84E" w:rsidR="00A82078" w:rsidRPr="00747A86" w:rsidRDefault="00A82078" w:rsidP="00B073EA">
            <w:pPr>
              <w:rPr>
                <w:rFonts w:ascii="Times New Roman" w:hAnsi="Times New Roman" w:cs="Times New Roman"/>
                <w:color w:val="000000" w:themeColor="text1"/>
                <w:sz w:val="24"/>
                <w:szCs w:val="24"/>
              </w:rPr>
            </w:pPr>
          </w:p>
        </w:tc>
      </w:tr>
      <w:tr w:rsidR="00F04717" w:rsidRPr="005B0FB5" w14:paraId="07548F8C" w14:textId="77777777" w:rsidTr="005C43B7">
        <w:trPr>
          <w:trHeight w:val="314"/>
        </w:trPr>
        <w:tc>
          <w:tcPr>
            <w:tcW w:w="5000" w:type="pct"/>
            <w:gridSpan w:val="4"/>
            <w:tcBorders>
              <w:bottom w:val="nil"/>
            </w:tcBorders>
            <w:shd w:val="clear" w:color="auto" w:fill="4F81BD" w:themeFill="accent1"/>
          </w:tcPr>
          <w:p w14:paraId="3922CE63" w14:textId="3D319D08" w:rsidR="00F04717" w:rsidRPr="005B0FB5" w:rsidRDefault="00F04717" w:rsidP="005C43B7">
            <w:pPr>
              <w:jc w:val="center"/>
              <w:rPr>
                <w:rFonts w:ascii="Times New Roman" w:hAnsi="Times New Roman" w:cs="Times New Roman"/>
                <w:b/>
                <w:color w:val="FFFFFF" w:themeColor="background1"/>
                <w:sz w:val="24"/>
                <w:szCs w:val="24"/>
              </w:rPr>
            </w:pPr>
            <w:r w:rsidRPr="005B0FB5">
              <w:rPr>
                <w:rFonts w:ascii="Times New Roman" w:hAnsi="Times New Roman" w:cs="Times New Roman"/>
                <w:b/>
                <w:color w:val="FFFFFF" w:themeColor="background1"/>
                <w:sz w:val="24"/>
                <w:szCs w:val="24"/>
              </w:rPr>
              <w:t>Behavioral Indicators</w:t>
            </w:r>
          </w:p>
        </w:tc>
      </w:tr>
      <w:tr w:rsidR="00F04717" w:rsidRPr="005B0FB5" w14:paraId="6C98CBD8" w14:textId="77777777" w:rsidTr="005C43B7">
        <w:tc>
          <w:tcPr>
            <w:tcW w:w="1667" w:type="pct"/>
            <w:gridSpan w:val="2"/>
            <w:tcBorders>
              <w:top w:val="nil"/>
              <w:bottom w:val="single" w:sz="4" w:space="0" w:color="auto"/>
            </w:tcBorders>
            <w:shd w:val="clear" w:color="auto" w:fill="C6D9F1" w:themeFill="text2" w:themeFillTint="33"/>
          </w:tcPr>
          <w:p w14:paraId="5213B0B2" w14:textId="77777777" w:rsidR="00F04717" w:rsidRPr="005B0FB5" w:rsidRDefault="00F04717"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Expected Use in Practice</w:t>
            </w:r>
          </w:p>
        </w:tc>
        <w:tc>
          <w:tcPr>
            <w:tcW w:w="1667" w:type="pct"/>
            <w:tcBorders>
              <w:top w:val="nil"/>
              <w:bottom w:val="single" w:sz="4" w:space="0" w:color="auto"/>
            </w:tcBorders>
            <w:shd w:val="clear" w:color="auto" w:fill="C6D9F1" w:themeFill="text2" w:themeFillTint="33"/>
          </w:tcPr>
          <w:p w14:paraId="586E7767" w14:textId="77777777" w:rsidR="00F04717" w:rsidRPr="005B0FB5" w:rsidRDefault="00F04717"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Developmental Use in Practice</w:t>
            </w:r>
          </w:p>
        </w:tc>
        <w:tc>
          <w:tcPr>
            <w:tcW w:w="1666" w:type="pct"/>
            <w:tcBorders>
              <w:top w:val="nil"/>
              <w:bottom w:val="single" w:sz="4" w:space="0" w:color="auto"/>
            </w:tcBorders>
            <w:shd w:val="clear" w:color="auto" w:fill="C6D9F1" w:themeFill="text2" w:themeFillTint="33"/>
          </w:tcPr>
          <w:p w14:paraId="20E782FC" w14:textId="77777777" w:rsidR="00F04717" w:rsidRPr="005B0FB5" w:rsidRDefault="00F04717" w:rsidP="005C43B7">
            <w:pPr>
              <w:jc w:val="center"/>
              <w:rPr>
                <w:rFonts w:ascii="Times New Roman" w:hAnsi="Times New Roman" w:cs="Times New Roman"/>
                <w:b/>
                <w:color w:val="000000" w:themeColor="text1"/>
                <w:sz w:val="24"/>
                <w:szCs w:val="24"/>
              </w:rPr>
            </w:pPr>
            <w:r w:rsidRPr="005B0FB5">
              <w:rPr>
                <w:rFonts w:ascii="Times New Roman" w:hAnsi="Times New Roman" w:cs="Times New Roman"/>
                <w:b/>
                <w:color w:val="000000" w:themeColor="text1"/>
                <w:sz w:val="24"/>
                <w:szCs w:val="24"/>
              </w:rPr>
              <w:t>Unacceptable Use in Practice</w:t>
            </w:r>
          </w:p>
        </w:tc>
      </w:tr>
      <w:tr w:rsidR="00F04717" w:rsidRPr="005B0FB5" w14:paraId="23BC43A8" w14:textId="77777777" w:rsidTr="002A72BE">
        <w:trPr>
          <w:trHeight w:val="1611"/>
        </w:trPr>
        <w:tc>
          <w:tcPr>
            <w:tcW w:w="1667" w:type="pct"/>
            <w:gridSpan w:val="2"/>
            <w:tcBorders>
              <w:bottom w:val="dotted" w:sz="4" w:space="0" w:color="auto"/>
            </w:tcBorders>
            <w:shd w:val="clear" w:color="auto" w:fill="auto"/>
          </w:tcPr>
          <w:p w14:paraId="3CD1168E" w14:textId="276A272F" w:rsidR="00F04717" w:rsidRPr="00F06B6A" w:rsidRDefault="00F04717" w:rsidP="005C43B7">
            <w:pPr>
              <w:rPr>
                <w:rFonts w:ascii="Times New Roman" w:hAnsi="Times New Roman" w:cs="Times New Roman"/>
                <w:b/>
                <w:i/>
                <w:sz w:val="24"/>
                <w:szCs w:val="24"/>
              </w:rPr>
            </w:pPr>
            <w:r w:rsidRPr="00F06B6A">
              <w:rPr>
                <w:rFonts w:ascii="Times New Roman" w:hAnsi="Times New Roman" w:cs="Times New Roman"/>
                <w:b/>
                <w:i/>
                <w:sz w:val="24"/>
                <w:szCs w:val="24"/>
              </w:rPr>
              <w:lastRenderedPageBreak/>
              <w:t xml:space="preserve">The individual providing coaching: </w:t>
            </w:r>
          </w:p>
          <w:p w14:paraId="3C5B0D71" w14:textId="77777777" w:rsidR="00F04717" w:rsidRDefault="00F04717" w:rsidP="005C43B7">
            <w:pPr>
              <w:rPr>
                <w:rFonts w:ascii="Times New Roman" w:hAnsi="Times New Roman" w:cs="Times New Roman"/>
                <w:sz w:val="24"/>
                <w:szCs w:val="24"/>
              </w:rPr>
            </w:pPr>
          </w:p>
          <w:p w14:paraId="79A3BB76" w14:textId="51EFA358" w:rsidR="00EE616B" w:rsidRDefault="00FF33B2" w:rsidP="005C43B7">
            <w:pPr>
              <w:rPr>
                <w:rFonts w:ascii="Times New Roman" w:hAnsi="Times New Roman" w:cs="Times New Roman"/>
                <w:sz w:val="24"/>
                <w:szCs w:val="24"/>
              </w:rPr>
            </w:pPr>
            <w:r>
              <w:rPr>
                <w:rFonts w:ascii="Times New Roman" w:hAnsi="Times New Roman" w:cs="Times New Roman"/>
                <w:sz w:val="24"/>
                <w:szCs w:val="24"/>
              </w:rPr>
              <w:t>Uses a Model- Co-Lead-</w:t>
            </w:r>
            <w:r w:rsidR="00EE616B">
              <w:rPr>
                <w:rFonts w:ascii="Times New Roman" w:hAnsi="Times New Roman" w:cs="Times New Roman"/>
                <w:sz w:val="24"/>
                <w:szCs w:val="24"/>
              </w:rPr>
              <w:t xml:space="preserve"> Independent Practice (with </w:t>
            </w:r>
            <w:hyperlink w:anchor="perform" w:history="1">
              <w:r w:rsidR="00A46AC4" w:rsidRPr="005714CB">
                <w:rPr>
                  <w:rStyle w:val="Hyperlink"/>
                  <w:rFonts w:ascii="Times New Roman" w:hAnsi="Times New Roman" w:cs="Times New Roman"/>
                  <w:i/>
                  <w:sz w:val="24"/>
                  <w:szCs w:val="24"/>
                </w:rPr>
                <w:t>performance feedback</w:t>
              </w:r>
            </w:hyperlink>
            <w:r w:rsidR="00EE616B">
              <w:rPr>
                <w:rFonts w:ascii="Times New Roman" w:hAnsi="Times New Roman" w:cs="Times New Roman"/>
                <w:sz w:val="24"/>
                <w:szCs w:val="24"/>
              </w:rPr>
              <w:t xml:space="preserve">) </w:t>
            </w:r>
            <w:r>
              <w:rPr>
                <w:rFonts w:ascii="Times New Roman" w:hAnsi="Times New Roman" w:cs="Times New Roman"/>
                <w:sz w:val="24"/>
                <w:szCs w:val="24"/>
              </w:rPr>
              <w:t xml:space="preserve">method </w:t>
            </w:r>
            <w:r w:rsidR="00EE616B">
              <w:rPr>
                <w:rFonts w:ascii="Times New Roman" w:hAnsi="Times New Roman" w:cs="Times New Roman"/>
                <w:sz w:val="24"/>
                <w:szCs w:val="24"/>
              </w:rPr>
              <w:t>and gradual release technique that is informed by data</w:t>
            </w:r>
            <w:r w:rsidR="004C6C84">
              <w:rPr>
                <w:rFonts w:ascii="Times New Roman" w:hAnsi="Times New Roman" w:cs="Times New Roman"/>
                <w:sz w:val="24"/>
                <w:szCs w:val="24"/>
              </w:rPr>
              <w:t xml:space="preserve"> that will</w:t>
            </w:r>
            <w:r w:rsidR="00EE616B">
              <w:rPr>
                <w:rFonts w:ascii="Times New Roman" w:hAnsi="Times New Roman" w:cs="Times New Roman"/>
                <w:sz w:val="24"/>
                <w:szCs w:val="24"/>
              </w:rPr>
              <w:t xml:space="preserve"> build capacity for sustained use of skills with fidelity</w:t>
            </w:r>
            <w:r w:rsidR="00133092">
              <w:rPr>
                <w:rFonts w:ascii="Times New Roman" w:hAnsi="Times New Roman" w:cs="Times New Roman"/>
                <w:sz w:val="24"/>
                <w:szCs w:val="24"/>
              </w:rPr>
              <w:t xml:space="preserve"> as the desired outcome</w:t>
            </w:r>
            <w:r>
              <w:rPr>
                <w:rFonts w:ascii="Times New Roman" w:hAnsi="Times New Roman" w:cs="Times New Roman"/>
                <w:sz w:val="24"/>
                <w:szCs w:val="24"/>
              </w:rPr>
              <w:t>.</w:t>
            </w:r>
          </w:p>
          <w:p w14:paraId="678A4FCA" w14:textId="77777777" w:rsidR="00EE616B" w:rsidRDefault="00EE616B" w:rsidP="005C43B7">
            <w:pPr>
              <w:rPr>
                <w:rFonts w:ascii="Times New Roman" w:hAnsi="Times New Roman" w:cs="Times New Roman"/>
                <w:sz w:val="24"/>
                <w:szCs w:val="24"/>
              </w:rPr>
            </w:pPr>
          </w:p>
          <w:p w14:paraId="6467A7B8" w14:textId="1EA330C0" w:rsidR="00F04717" w:rsidRDefault="00A018D9" w:rsidP="005C43B7">
            <w:pPr>
              <w:rPr>
                <w:rFonts w:ascii="Times New Roman" w:hAnsi="Times New Roman" w:cs="Times New Roman"/>
                <w:sz w:val="24"/>
                <w:szCs w:val="24"/>
              </w:rPr>
            </w:pPr>
            <w:r>
              <w:rPr>
                <w:rFonts w:ascii="Times New Roman" w:hAnsi="Times New Roman" w:cs="Times New Roman"/>
                <w:sz w:val="24"/>
                <w:szCs w:val="24"/>
              </w:rPr>
              <w:t>M</w:t>
            </w:r>
            <w:r w:rsidR="00F04717">
              <w:rPr>
                <w:rFonts w:ascii="Times New Roman" w:hAnsi="Times New Roman" w:cs="Times New Roman"/>
                <w:sz w:val="24"/>
                <w:szCs w:val="24"/>
              </w:rPr>
              <w:t>odel</w:t>
            </w:r>
            <w:r w:rsidR="00CF4BEF">
              <w:rPr>
                <w:rFonts w:ascii="Times New Roman" w:hAnsi="Times New Roman" w:cs="Times New Roman"/>
                <w:sz w:val="24"/>
                <w:szCs w:val="24"/>
              </w:rPr>
              <w:t xml:space="preserve">s </w:t>
            </w:r>
            <w:r>
              <w:rPr>
                <w:rFonts w:ascii="Times New Roman" w:hAnsi="Times New Roman" w:cs="Times New Roman"/>
                <w:sz w:val="24"/>
                <w:szCs w:val="24"/>
              </w:rPr>
              <w:t xml:space="preserve">skills </w:t>
            </w:r>
            <w:r w:rsidR="00CF4BEF">
              <w:rPr>
                <w:rFonts w:ascii="Times New Roman" w:hAnsi="Times New Roman" w:cs="Times New Roman"/>
                <w:sz w:val="24"/>
                <w:szCs w:val="24"/>
              </w:rPr>
              <w:t>using examples</w:t>
            </w:r>
            <w:r w:rsidR="00760AF3">
              <w:rPr>
                <w:rFonts w:ascii="Times New Roman" w:hAnsi="Times New Roman" w:cs="Times New Roman"/>
                <w:sz w:val="24"/>
                <w:szCs w:val="24"/>
              </w:rPr>
              <w:t xml:space="preserve">, </w:t>
            </w:r>
            <w:proofErr w:type="spellStart"/>
            <w:r w:rsidR="00CF4BEF">
              <w:rPr>
                <w:rFonts w:ascii="Times New Roman" w:hAnsi="Times New Roman" w:cs="Times New Roman"/>
                <w:sz w:val="24"/>
                <w:szCs w:val="24"/>
              </w:rPr>
              <w:t>nonexample</w:t>
            </w:r>
            <w:r w:rsidR="00760AF3">
              <w:rPr>
                <w:rFonts w:ascii="Times New Roman" w:hAnsi="Times New Roman" w:cs="Times New Roman"/>
                <w:sz w:val="24"/>
                <w:szCs w:val="24"/>
              </w:rPr>
              <w:t>s</w:t>
            </w:r>
            <w:proofErr w:type="spellEnd"/>
            <w:r w:rsidR="00760AF3">
              <w:rPr>
                <w:rFonts w:ascii="Times New Roman" w:hAnsi="Times New Roman" w:cs="Times New Roman"/>
                <w:sz w:val="24"/>
                <w:szCs w:val="24"/>
              </w:rPr>
              <w:t>, descriptions, and/or demonstrations</w:t>
            </w:r>
            <w:r w:rsidR="006D3989">
              <w:rPr>
                <w:rFonts w:ascii="Times New Roman" w:hAnsi="Times New Roman" w:cs="Times New Roman"/>
                <w:sz w:val="24"/>
                <w:szCs w:val="24"/>
              </w:rPr>
              <w:t xml:space="preserve"> </w:t>
            </w:r>
            <w:r w:rsidR="007E544E">
              <w:rPr>
                <w:rFonts w:ascii="Times New Roman" w:hAnsi="Times New Roman" w:cs="Times New Roman"/>
                <w:sz w:val="24"/>
                <w:szCs w:val="24"/>
              </w:rPr>
              <w:t>during initial learning</w:t>
            </w:r>
            <w:r w:rsidR="00FF33B2">
              <w:rPr>
                <w:rFonts w:ascii="Times New Roman" w:hAnsi="Times New Roman" w:cs="Times New Roman"/>
                <w:sz w:val="24"/>
                <w:szCs w:val="24"/>
              </w:rPr>
              <w:t xml:space="preserve"> and/or </w:t>
            </w:r>
            <w:r w:rsidR="007E544E">
              <w:rPr>
                <w:rFonts w:ascii="Times New Roman" w:hAnsi="Times New Roman" w:cs="Times New Roman"/>
                <w:sz w:val="24"/>
                <w:szCs w:val="24"/>
              </w:rPr>
              <w:t xml:space="preserve">practice or </w:t>
            </w:r>
            <w:r w:rsidR="00FF33B2">
              <w:rPr>
                <w:rFonts w:ascii="Times New Roman" w:hAnsi="Times New Roman" w:cs="Times New Roman"/>
                <w:sz w:val="24"/>
                <w:szCs w:val="24"/>
              </w:rPr>
              <w:t xml:space="preserve">models focus skills </w:t>
            </w:r>
            <w:r w:rsidR="007E544E">
              <w:rPr>
                <w:rFonts w:ascii="Times New Roman" w:hAnsi="Times New Roman" w:cs="Times New Roman"/>
                <w:sz w:val="24"/>
                <w:szCs w:val="24"/>
              </w:rPr>
              <w:t>as part of an error correction</w:t>
            </w:r>
            <w:r w:rsidR="00811BA0">
              <w:rPr>
                <w:rFonts w:ascii="Times New Roman" w:hAnsi="Times New Roman" w:cs="Times New Roman"/>
                <w:sz w:val="24"/>
                <w:szCs w:val="24"/>
              </w:rPr>
              <w:t>*</w:t>
            </w:r>
            <w:r w:rsidR="00FF33B2">
              <w:rPr>
                <w:rFonts w:ascii="Times New Roman" w:hAnsi="Times New Roman" w:cs="Times New Roman"/>
                <w:sz w:val="24"/>
                <w:szCs w:val="24"/>
              </w:rPr>
              <w:t>.</w:t>
            </w:r>
          </w:p>
          <w:p w14:paraId="700C6967" w14:textId="77777777" w:rsidR="00F04717" w:rsidRDefault="00F04717" w:rsidP="005C43B7">
            <w:pPr>
              <w:rPr>
                <w:rFonts w:ascii="Times New Roman" w:hAnsi="Times New Roman" w:cs="Times New Roman"/>
                <w:sz w:val="24"/>
                <w:szCs w:val="24"/>
              </w:rPr>
            </w:pPr>
          </w:p>
          <w:p w14:paraId="273495F9" w14:textId="5F49F275" w:rsidR="00F04717" w:rsidRPr="00FF33B2" w:rsidRDefault="00F04717" w:rsidP="005C43B7">
            <w:pPr>
              <w:rPr>
                <w:rFonts w:ascii="Times New Roman" w:hAnsi="Times New Roman" w:cs="Times New Roman"/>
                <w:sz w:val="24"/>
                <w:szCs w:val="24"/>
              </w:rPr>
            </w:pPr>
            <w:proofErr w:type="spellStart"/>
            <w:r>
              <w:rPr>
                <w:rFonts w:ascii="Times New Roman" w:hAnsi="Times New Roman" w:cs="Times New Roman"/>
                <w:sz w:val="24"/>
                <w:szCs w:val="24"/>
              </w:rPr>
              <w:t>Colead</w:t>
            </w:r>
            <w:r w:rsidR="00A018D9">
              <w:rPr>
                <w:rFonts w:ascii="Times New Roman" w:hAnsi="Times New Roman" w:cs="Times New Roman"/>
                <w:sz w:val="24"/>
                <w:szCs w:val="24"/>
              </w:rPr>
              <w:t>s</w:t>
            </w:r>
            <w:proofErr w:type="spellEnd"/>
            <w:r w:rsidR="00A018D9">
              <w:rPr>
                <w:rFonts w:ascii="Times New Roman" w:hAnsi="Times New Roman" w:cs="Times New Roman"/>
                <w:sz w:val="24"/>
                <w:szCs w:val="24"/>
              </w:rPr>
              <w:t xml:space="preserve"> </w:t>
            </w:r>
            <w:r w:rsidR="004D2A47">
              <w:rPr>
                <w:rFonts w:ascii="Times New Roman" w:hAnsi="Times New Roman" w:cs="Times New Roman"/>
                <w:sz w:val="24"/>
                <w:szCs w:val="24"/>
              </w:rPr>
              <w:t xml:space="preserve">use of skills </w:t>
            </w:r>
            <w:r w:rsidR="007E544E">
              <w:rPr>
                <w:rFonts w:ascii="Times New Roman" w:hAnsi="Times New Roman" w:cs="Times New Roman"/>
                <w:sz w:val="24"/>
                <w:szCs w:val="24"/>
              </w:rPr>
              <w:t xml:space="preserve">with recipient by taking turns practicing skills in role play, scenarios, </w:t>
            </w:r>
            <w:r w:rsidR="00FF33B2">
              <w:rPr>
                <w:rFonts w:ascii="Times New Roman" w:hAnsi="Times New Roman" w:cs="Times New Roman"/>
                <w:sz w:val="24"/>
                <w:szCs w:val="24"/>
              </w:rPr>
              <w:t>planning activities</w:t>
            </w:r>
            <w:r w:rsidR="006A00D0">
              <w:rPr>
                <w:rFonts w:ascii="Times New Roman" w:hAnsi="Times New Roman" w:cs="Times New Roman"/>
                <w:sz w:val="24"/>
                <w:szCs w:val="24"/>
              </w:rPr>
              <w:t>, and natural settings while</w:t>
            </w:r>
            <w:r w:rsidR="00FF33B2">
              <w:rPr>
                <w:rFonts w:ascii="Times New Roman" w:hAnsi="Times New Roman" w:cs="Times New Roman"/>
                <w:sz w:val="24"/>
                <w:szCs w:val="24"/>
              </w:rPr>
              <w:t xml:space="preserve"> </w:t>
            </w:r>
            <w:r w:rsidR="006A00D0">
              <w:rPr>
                <w:rFonts w:ascii="Times New Roman" w:hAnsi="Times New Roman" w:cs="Times New Roman"/>
                <w:sz w:val="24"/>
                <w:szCs w:val="24"/>
              </w:rPr>
              <w:t>consistently providing</w:t>
            </w:r>
            <w:r w:rsidR="00FF33B2">
              <w:rPr>
                <w:rFonts w:ascii="Times New Roman" w:hAnsi="Times New Roman" w:cs="Times New Roman"/>
                <w:sz w:val="24"/>
                <w:szCs w:val="24"/>
              </w:rPr>
              <w:t xml:space="preserve"> </w:t>
            </w:r>
            <w:hyperlink w:anchor="perform" w:history="1">
              <w:r w:rsidR="001473EE" w:rsidRPr="001473EE">
                <w:rPr>
                  <w:rStyle w:val="Hyperlink"/>
                  <w:rFonts w:ascii="Times New Roman" w:hAnsi="Times New Roman" w:cs="Times New Roman"/>
                  <w:i/>
                  <w:sz w:val="24"/>
                  <w:szCs w:val="24"/>
                </w:rPr>
                <w:t>performance feedback</w:t>
              </w:r>
            </w:hyperlink>
            <w:r w:rsidR="00FF33B2">
              <w:rPr>
                <w:rFonts w:ascii="Times New Roman" w:hAnsi="Times New Roman" w:cs="Times New Roman"/>
                <w:sz w:val="24"/>
                <w:szCs w:val="24"/>
              </w:rPr>
              <w:t xml:space="preserve">. </w:t>
            </w:r>
          </w:p>
          <w:p w14:paraId="2E6DF29E" w14:textId="77777777" w:rsidR="00F04717" w:rsidRDefault="00F04717" w:rsidP="005C43B7">
            <w:pPr>
              <w:rPr>
                <w:rFonts w:ascii="Times New Roman" w:hAnsi="Times New Roman" w:cs="Times New Roman"/>
                <w:sz w:val="24"/>
                <w:szCs w:val="24"/>
              </w:rPr>
            </w:pPr>
          </w:p>
          <w:p w14:paraId="1595408C" w14:textId="6B95EA35" w:rsidR="00F04717" w:rsidRPr="00FF33B2" w:rsidRDefault="00FF33B2" w:rsidP="005C43B7">
            <w:pPr>
              <w:rPr>
                <w:rFonts w:ascii="Times New Roman" w:hAnsi="Times New Roman" w:cs="Times New Roman"/>
                <w:sz w:val="24"/>
                <w:szCs w:val="24"/>
              </w:rPr>
            </w:pPr>
            <w:r>
              <w:rPr>
                <w:rFonts w:ascii="Times New Roman" w:hAnsi="Times New Roman" w:cs="Times New Roman"/>
                <w:sz w:val="24"/>
                <w:szCs w:val="24"/>
              </w:rPr>
              <w:t>Provides opportunities for independent p</w:t>
            </w:r>
            <w:r w:rsidR="00F04717">
              <w:rPr>
                <w:rFonts w:ascii="Times New Roman" w:hAnsi="Times New Roman" w:cs="Times New Roman"/>
                <w:sz w:val="24"/>
                <w:szCs w:val="24"/>
              </w:rPr>
              <w:t>ractice</w:t>
            </w:r>
            <w:r w:rsidR="006D3989">
              <w:rPr>
                <w:rFonts w:ascii="Times New Roman" w:hAnsi="Times New Roman" w:cs="Times New Roman"/>
                <w:sz w:val="24"/>
                <w:szCs w:val="24"/>
              </w:rPr>
              <w:t xml:space="preserve"> </w:t>
            </w:r>
            <w:r>
              <w:rPr>
                <w:rFonts w:ascii="Times New Roman" w:hAnsi="Times New Roman" w:cs="Times New Roman"/>
                <w:sz w:val="24"/>
                <w:szCs w:val="24"/>
              </w:rPr>
              <w:t xml:space="preserve">of skills in contrived (role-play, scenarios) and natural settings (classroom) and delivers </w:t>
            </w:r>
            <w:hyperlink w:anchor="perform" w:history="1">
              <w:r w:rsidR="001473EE" w:rsidRPr="001473EE">
                <w:rPr>
                  <w:rStyle w:val="Hyperlink"/>
                  <w:rFonts w:ascii="Times New Roman" w:hAnsi="Times New Roman" w:cs="Times New Roman"/>
                  <w:i/>
                  <w:sz w:val="24"/>
                  <w:szCs w:val="24"/>
                </w:rPr>
                <w:t>performance feedback</w:t>
              </w:r>
            </w:hyperlink>
            <w:r>
              <w:rPr>
                <w:rFonts w:ascii="Times New Roman" w:hAnsi="Times New Roman" w:cs="Times New Roman"/>
                <w:sz w:val="24"/>
                <w:szCs w:val="24"/>
              </w:rPr>
              <w:t>.</w:t>
            </w:r>
          </w:p>
          <w:p w14:paraId="6C66CD58" w14:textId="77777777" w:rsidR="00734ADA" w:rsidRDefault="00734ADA" w:rsidP="005C43B7">
            <w:pPr>
              <w:rPr>
                <w:rFonts w:ascii="Times New Roman" w:hAnsi="Times New Roman" w:cs="Times New Roman"/>
                <w:sz w:val="24"/>
                <w:szCs w:val="24"/>
              </w:rPr>
            </w:pPr>
          </w:p>
          <w:p w14:paraId="5438332B" w14:textId="6FACE1CE" w:rsidR="00734ADA" w:rsidRDefault="00FF33B2" w:rsidP="005C43B7">
            <w:pPr>
              <w:rPr>
                <w:rFonts w:ascii="Times New Roman" w:hAnsi="Times New Roman" w:cs="Times New Roman"/>
                <w:sz w:val="24"/>
                <w:szCs w:val="24"/>
              </w:rPr>
            </w:pPr>
            <w:r>
              <w:rPr>
                <w:rFonts w:ascii="Times New Roman" w:hAnsi="Times New Roman" w:cs="Times New Roman"/>
                <w:sz w:val="24"/>
                <w:szCs w:val="24"/>
              </w:rPr>
              <w:t>Uses a gradual release technique to fade support for skills from model-</w:t>
            </w:r>
            <w:proofErr w:type="spellStart"/>
            <w:r>
              <w:rPr>
                <w:rFonts w:ascii="Times New Roman" w:hAnsi="Times New Roman" w:cs="Times New Roman"/>
                <w:sz w:val="24"/>
                <w:szCs w:val="24"/>
              </w:rPr>
              <w:t>colead</w:t>
            </w:r>
            <w:proofErr w:type="spellEnd"/>
            <w:r>
              <w:rPr>
                <w:rFonts w:ascii="Times New Roman" w:hAnsi="Times New Roman" w:cs="Times New Roman"/>
                <w:sz w:val="24"/>
                <w:szCs w:val="24"/>
              </w:rPr>
              <w:t>-independent practice to model-independent practice to independent practice. Decisions to fade support are based on results of observational and fidelity data</w:t>
            </w:r>
            <w:r w:rsidR="00E07690">
              <w:rPr>
                <w:rFonts w:ascii="Times New Roman" w:hAnsi="Times New Roman" w:cs="Times New Roman"/>
                <w:sz w:val="24"/>
                <w:szCs w:val="24"/>
              </w:rPr>
              <w:t xml:space="preserve"> and result in recipient using skills with fidelity</w:t>
            </w:r>
            <w:r>
              <w:rPr>
                <w:rFonts w:ascii="Times New Roman" w:hAnsi="Times New Roman" w:cs="Times New Roman"/>
                <w:sz w:val="24"/>
                <w:szCs w:val="24"/>
              </w:rPr>
              <w:t>.</w:t>
            </w:r>
          </w:p>
          <w:p w14:paraId="07869A68" w14:textId="77777777" w:rsidR="00FF33B2" w:rsidRDefault="00FF33B2" w:rsidP="005C43B7">
            <w:pPr>
              <w:rPr>
                <w:rFonts w:ascii="Times New Roman" w:hAnsi="Times New Roman" w:cs="Times New Roman"/>
                <w:sz w:val="24"/>
                <w:szCs w:val="24"/>
              </w:rPr>
            </w:pPr>
          </w:p>
          <w:p w14:paraId="76E1DA6A" w14:textId="77777777" w:rsidR="0026284C" w:rsidRDefault="0026284C" w:rsidP="005C43B7">
            <w:pPr>
              <w:rPr>
                <w:rFonts w:ascii="Times New Roman" w:hAnsi="Times New Roman" w:cs="Times New Roman"/>
                <w:sz w:val="24"/>
                <w:szCs w:val="24"/>
              </w:rPr>
            </w:pPr>
          </w:p>
          <w:p w14:paraId="1D368A33" w14:textId="77777777" w:rsidR="001473EE" w:rsidRDefault="001473EE" w:rsidP="005C43B7">
            <w:pPr>
              <w:rPr>
                <w:rFonts w:ascii="Times New Roman" w:hAnsi="Times New Roman" w:cs="Times New Roman"/>
                <w:sz w:val="24"/>
                <w:szCs w:val="24"/>
              </w:rPr>
            </w:pPr>
          </w:p>
          <w:p w14:paraId="38EA46CE" w14:textId="1597CAC4" w:rsidR="00E83087" w:rsidRPr="005B0FB5" w:rsidRDefault="00FF33B2" w:rsidP="003F20A1">
            <w:pPr>
              <w:rPr>
                <w:rFonts w:ascii="Times New Roman" w:hAnsi="Times New Roman" w:cs="Times New Roman"/>
                <w:sz w:val="24"/>
                <w:szCs w:val="24"/>
              </w:rPr>
            </w:pPr>
            <w:r>
              <w:rPr>
                <w:rFonts w:ascii="Times New Roman" w:hAnsi="Times New Roman" w:cs="Times New Roman"/>
                <w:sz w:val="24"/>
                <w:szCs w:val="24"/>
              </w:rPr>
              <w:t>Consistently uses an error correction</w:t>
            </w:r>
            <w:r w:rsidR="00811BA0">
              <w:rPr>
                <w:rFonts w:ascii="Times New Roman" w:hAnsi="Times New Roman" w:cs="Times New Roman"/>
                <w:sz w:val="24"/>
                <w:szCs w:val="24"/>
              </w:rPr>
              <w:t>*</w:t>
            </w:r>
            <w:r>
              <w:rPr>
                <w:rFonts w:ascii="Times New Roman" w:hAnsi="Times New Roman" w:cs="Times New Roman"/>
                <w:sz w:val="24"/>
                <w:szCs w:val="24"/>
              </w:rPr>
              <w:t xml:space="preserve"> process (model</w:t>
            </w:r>
            <w:r w:rsidR="00E07690">
              <w:rPr>
                <w:rFonts w:ascii="Times New Roman" w:hAnsi="Times New Roman" w:cs="Times New Roman"/>
                <w:sz w:val="24"/>
                <w:szCs w:val="24"/>
              </w:rPr>
              <w:t>-</w:t>
            </w:r>
            <w:proofErr w:type="spellStart"/>
            <w:r w:rsidR="004D2A47">
              <w:rPr>
                <w:rFonts w:ascii="Times New Roman" w:hAnsi="Times New Roman" w:cs="Times New Roman"/>
                <w:sz w:val="24"/>
                <w:szCs w:val="24"/>
              </w:rPr>
              <w:t>co</w:t>
            </w:r>
            <w:r>
              <w:rPr>
                <w:rFonts w:ascii="Times New Roman" w:hAnsi="Times New Roman" w:cs="Times New Roman"/>
                <w:sz w:val="24"/>
                <w:szCs w:val="24"/>
              </w:rPr>
              <w:t>lead</w:t>
            </w:r>
            <w:proofErr w:type="spellEnd"/>
            <w:r w:rsidR="00E07690">
              <w:rPr>
                <w:rFonts w:ascii="Times New Roman" w:hAnsi="Times New Roman" w:cs="Times New Roman"/>
                <w:sz w:val="24"/>
                <w:szCs w:val="24"/>
              </w:rPr>
              <w:t>-</w:t>
            </w:r>
            <w:r>
              <w:rPr>
                <w:rFonts w:ascii="Times New Roman" w:hAnsi="Times New Roman" w:cs="Times New Roman"/>
                <w:sz w:val="24"/>
                <w:szCs w:val="24"/>
              </w:rPr>
              <w:t>independent practice</w:t>
            </w:r>
            <w:r w:rsidR="00E07690">
              <w:rPr>
                <w:rFonts w:ascii="Times New Roman" w:hAnsi="Times New Roman" w:cs="Times New Roman"/>
                <w:sz w:val="24"/>
                <w:szCs w:val="24"/>
              </w:rPr>
              <w:t>, model-independent practice</w:t>
            </w:r>
            <w:r>
              <w:rPr>
                <w:rFonts w:ascii="Times New Roman" w:hAnsi="Times New Roman" w:cs="Times New Roman"/>
                <w:sz w:val="24"/>
                <w:szCs w:val="24"/>
              </w:rPr>
              <w:t>)</w:t>
            </w:r>
            <w:r w:rsidR="00E07690">
              <w:rPr>
                <w:rFonts w:ascii="Times New Roman" w:hAnsi="Times New Roman" w:cs="Times New Roman"/>
                <w:sz w:val="24"/>
                <w:szCs w:val="24"/>
              </w:rPr>
              <w:t xml:space="preserve"> based on contextual needs</w:t>
            </w:r>
            <w:r>
              <w:rPr>
                <w:rFonts w:ascii="Times New Roman" w:hAnsi="Times New Roman" w:cs="Times New Roman"/>
                <w:sz w:val="24"/>
                <w:szCs w:val="24"/>
              </w:rPr>
              <w:t xml:space="preserve"> during practice, </w:t>
            </w:r>
            <w:r w:rsidR="00924638">
              <w:rPr>
                <w:rFonts w:ascii="Times New Roman" w:hAnsi="Times New Roman" w:cs="Times New Roman"/>
                <w:sz w:val="24"/>
                <w:szCs w:val="24"/>
              </w:rPr>
              <w:t>or direct observation</w:t>
            </w:r>
            <w:r>
              <w:rPr>
                <w:rFonts w:ascii="Times New Roman" w:hAnsi="Times New Roman" w:cs="Times New Roman"/>
                <w:sz w:val="24"/>
                <w:szCs w:val="24"/>
              </w:rPr>
              <w:t>.</w:t>
            </w:r>
            <w:r w:rsidR="00AE517D">
              <w:rPr>
                <w:rFonts w:ascii="Times New Roman" w:hAnsi="Times New Roman" w:cs="Times New Roman"/>
                <w:sz w:val="24"/>
                <w:szCs w:val="24"/>
              </w:rPr>
              <w:t xml:space="preserve"> </w:t>
            </w:r>
          </w:p>
        </w:tc>
        <w:tc>
          <w:tcPr>
            <w:tcW w:w="1667" w:type="pct"/>
            <w:tcBorders>
              <w:bottom w:val="dotted" w:sz="4" w:space="0" w:color="auto"/>
            </w:tcBorders>
            <w:shd w:val="clear" w:color="auto" w:fill="auto"/>
          </w:tcPr>
          <w:p w14:paraId="0EAB1080" w14:textId="77777777" w:rsidR="00F04717" w:rsidRPr="00F06B6A" w:rsidRDefault="00F04717" w:rsidP="005C43B7">
            <w:pPr>
              <w:rPr>
                <w:rFonts w:ascii="Times New Roman" w:hAnsi="Times New Roman" w:cs="Times New Roman"/>
                <w:b/>
                <w:i/>
                <w:sz w:val="24"/>
                <w:szCs w:val="24"/>
              </w:rPr>
            </w:pPr>
            <w:r w:rsidRPr="00F06B6A">
              <w:rPr>
                <w:rFonts w:ascii="Times New Roman" w:hAnsi="Times New Roman" w:cs="Times New Roman"/>
                <w:b/>
                <w:i/>
                <w:sz w:val="24"/>
                <w:szCs w:val="24"/>
              </w:rPr>
              <w:lastRenderedPageBreak/>
              <w:t xml:space="preserve">The individual providing coaching: </w:t>
            </w:r>
          </w:p>
          <w:p w14:paraId="53A4B2CD" w14:textId="77777777" w:rsidR="00F04717" w:rsidRDefault="00F04717" w:rsidP="005C43B7">
            <w:pPr>
              <w:rPr>
                <w:rFonts w:ascii="Times New Roman" w:hAnsi="Times New Roman" w:cs="Times New Roman"/>
                <w:sz w:val="24"/>
                <w:szCs w:val="24"/>
              </w:rPr>
            </w:pPr>
          </w:p>
          <w:p w14:paraId="5DF8E84D" w14:textId="38654646" w:rsidR="00F04717" w:rsidRDefault="00E83087" w:rsidP="00A46AC4">
            <w:pPr>
              <w:rPr>
                <w:rFonts w:ascii="Times New Roman" w:hAnsi="Times New Roman" w:cs="Times New Roman"/>
                <w:sz w:val="24"/>
                <w:szCs w:val="24"/>
              </w:rPr>
            </w:pPr>
            <w:r>
              <w:rPr>
                <w:rFonts w:ascii="Times New Roman" w:hAnsi="Times New Roman" w:cs="Times New Roman"/>
                <w:sz w:val="24"/>
                <w:szCs w:val="24"/>
              </w:rPr>
              <w:t xml:space="preserve">Uses a Model; Co-Lead; Independent Practice (with </w:t>
            </w:r>
            <w:hyperlink w:anchor="perform" w:history="1">
              <w:r w:rsidR="001473EE" w:rsidRPr="001473EE">
                <w:rPr>
                  <w:rStyle w:val="Hyperlink"/>
                  <w:rFonts w:ascii="Times New Roman" w:hAnsi="Times New Roman" w:cs="Times New Roman"/>
                  <w:i/>
                  <w:sz w:val="24"/>
                  <w:szCs w:val="24"/>
                </w:rPr>
                <w:t>performance feedback</w:t>
              </w:r>
            </w:hyperlink>
            <w:r>
              <w:rPr>
                <w:rFonts w:ascii="Times New Roman" w:hAnsi="Times New Roman" w:cs="Times New Roman"/>
                <w:sz w:val="24"/>
                <w:szCs w:val="24"/>
              </w:rPr>
              <w:t xml:space="preserve">) and gradual release technique but </w:t>
            </w:r>
            <w:r w:rsidR="005714CB">
              <w:rPr>
                <w:rFonts w:ascii="Times New Roman" w:hAnsi="Times New Roman" w:cs="Times New Roman"/>
                <w:sz w:val="24"/>
                <w:szCs w:val="24"/>
              </w:rPr>
              <w:t xml:space="preserve">levels of support </w:t>
            </w:r>
            <w:r w:rsidR="00A018D9">
              <w:rPr>
                <w:rFonts w:ascii="Times New Roman" w:hAnsi="Times New Roman" w:cs="Times New Roman"/>
                <w:sz w:val="24"/>
                <w:szCs w:val="24"/>
              </w:rPr>
              <w:t>are not informed by data</w:t>
            </w:r>
            <w:r w:rsidR="005714CB">
              <w:rPr>
                <w:rFonts w:ascii="Times New Roman" w:hAnsi="Times New Roman" w:cs="Times New Roman"/>
                <w:sz w:val="24"/>
                <w:szCs w:val="24"/>
              </w:rPr>
              <w:t xml:space="preserve"> or follows a prescriptive protocol that is not responsive to data collected</w:t>
            </w:r>
          </w:p>
          <w:p w14:paraId="30F4B33B" w14:textId="77777777" w:rsidR="006A00D0" w:rsidRDefault="006A00D0" w:rsidP="00A46AC4">
            <w:pPr>
              <w:rPr>
                <w:rFonts w:ascii="Times New Roman" w:hAnsi="Times New Roman" w:cs="Times New Roman"/>
                <w:sz w:val="24"/>
                <w:szCs w:val="24"/>
              </w:rPr>
            </w:pPr>
          </w:p>
          <w:p w14:paraId="6E6879FB" w14:textId="12EDA741" w:rsidR="006A00D0" w:rsidRDefault="006A00D0" w:rsidP="00A46AC4">
            <w:pPr>
              <w:rPr>
                <w:rFonts w:ascii="Times New Roman" w:hAnsi="Times New Roman" w:cs="Times New Roman"/>
                <w:sz w:val="24"/>
                <w:szCs w:val="24"/>
              </w:rPr>
            </w:pPr>
            <w:r>
              <w:rPr>
                <w:rFonts w:ascii="Times New Roman" w:hAnsi="Times New Roman" w:cs="Times New Roman"/>
                <w:sz w:val="24"/>
                <w:szCs w:val="24"/>
              </w:rPr>
              <w:t xml:space="preserve">Models skills using examples, </w:t>
            </w:r>
            <w:proofErr w:type="spellStart"/>
            <w:r>
              <w:rPr>
                <w:rFonts w:ascii="Times New Roman" w:hAnsi="Times New Roman" w:cs="Times New Roman"/>
                <w:sz w:val="24"/>
                <w:szCs w:val="24"/>
              </w:rPr>
              <w:t>nonexamples</w:t>
            </w:r>
            <w:proofErr w:type="spellEnd"/>
            <w:r>
              <w:rPr>
                <w:rFonts w:ascii="Times New Roman" w:hAnsi="Times New Roman" w:cs="Times New Roman"/>
                <w:sz w:val="24"/>
                <w:szCs w:val="24"/>
              </w:rPr>
              <w:t>, descriptions, and/or demonstrations during initial learning only</w:t>
            </w:r>
          </w:p>
          <w:p w14:paraId="391C8666" w14:textId="77777777" w:rsidR="006A00D0" w:rsidRDefault="006A00D0" w:rsidP="00A46AC4">
            <w:pPr>
              <w:rPr>
                <w:rFonts w:ascii="Times New Roman" w:hAnsi="Times New Roman" w:cs="Times New Roman"/>
                <w:sz w:val="24"/>
                <w:szCs w:val="24"/>
              </w:rPr>
            </w:pPr>
          </w:p>
          <w:p w14:paraId="165CC668" w14:textId="77777777" w:rsidR="006A00D0" w:rsidRDefault="006A00D0" w:rsidP="00A46AC4">
            <w:pPr>
              <w:rPr>
                <w:rFonts w:ascii="Times New Roman" w:hAnsi="Times New Roman" w:cs="Times New Roman"/>
                <w:sz w:val="24"/>
                <w:szCs w:val="24"/>
              </w:rPr>
            </w:pPr>
          </w:p>
          <w:p w14:paraId="7046B8FB" w14:textId="5544BF6A" w:rsidR="006A00D0" w:rsidRDefault="006A00D0" w:rsidP="00A46AC4">
            <w:pPr>
              <w:rPr>
                <w:rFonts w:ascii="Times New Roman" w:hAnsi="Times New Roman" w:cs="Times New Roman"/>
                <w:sz w:val="24"/>
                <w:szCs w:val="24"/>
              </w:rPr>
            </w:pPr>
            <w:proofErr w:type="spellStart"/>
            <w:r>
              <w:rPr>
                <w:rFonts w:ascii="Times New Roman" w:hAnsi="Times New Roman" w:cs="Times New Roman"/>
                <w:sz w:val="24"/>
                <w:szCs w:val="24"/>
              </w:rPr>
              <w:t>Coleads</w:t>
            </w:r>
            <w:proofErr w:type="spellEnd"/>
            <w:r>
              <w:rPr>
                <w:rFonts w:ascii="Times New Roman" w:hAnsi="Times New Roman" w:cs="Times New Roman"/>
                <w:sz w:val="24"/>
                <w:szCs w:val="24"/>
              </w:rPr>
              <w:t xml:space="preserve"> </w:t>
            </w:r>
            <w:r w:rsidR="004D2A47">
              <w:rPr>
                <w:rFonts w:ascii="Times New Roman" w:hAnsi="Times New Roman" w:cs="Times New Roman"/>
                <w:sz w:val="24"/>
                <w:szCs w:val="24"/>
              </w:rPr>
              <w:t xml:space="preserve">use of skills </w:t>
            </w:r>
            <w:r>
              <w:rPr>
                <w:rFonts w:ascii="Times New Roman" w:hAnsi="Times New Roman" w:cs="Times New Roman"/>
                <w:sz w:val="24"/>
                <w:szCs w:val="24"/>
              </w:rPr>
              <w:t>with recipient by taking turns practicing skills in natural settings (classroom).</w:t>
            </w:r>
          </w:p>
          <w:p w14:paraId="64335BAF" w14:textId="77777777" w:rsidR="006A00D0" w:rsidRDefault="006A00D0" w:rsidP="00A46AC4">
            <w:pPr>
              <w:rPr>
                <w:rFonts w:ascii="Times New Roman" w:hAnsi="Times New Roman" w:cs="Times New Roman"/>
                <w:sz w:val="24"/>
                <w:szCs w:val="24"/>
              </w:rPr>
            </w:pPr>
          </w:p>
          <w:p w14:paraId="21514362" w14:textId="77777777" w:rsidR="006A00D0" w:rsidRDefault="006A00D0" w:rsidP="00A46AC4">
            <w:pPr>
              <w:rPr>
                <w:rFonts w:ascii="Times New Roman" w:hAnsi="Times New Roman" w:cs="Times New Roman"/>
                <w:sz w:val="24"/>
                <w:szCs w:val="24"/>
              </w:rPr>
            </w:pPr>
          </w:p>
          <w:p w14:paraId="2D0CD3FE" w14:textId="77777777" w:rsidR="006A00D0" w:rsidRDefault="006A00D0" w:rsidP="00A46AC4">
            <w:pPr>
              <w:rPr>
                <w:rFonts w:ascii="Times New Roman" w:hAnsi="Times New Roman" w:cs="Times New Roman"/>
                <w:sz w:val="24"/>
                <w:szCs w:val="24"/>
              </w:rPr>
            </w:pPr>
          </w:p>
          <w:p w14:paraId="7EB04BB6" w14:textId="77777777" w:rsidR="006A00D0" w:rsidRDefault="006A00D0" w:rsidP="006A00D0">
            <w:pPr>
              <w:rPr>
                <w:rFonts w:ascii="Times New Roman" w:hAnsi="Times New Roman" w:cs="Times New Roman"/>
                <w:sz w:val="24"/>
                <w:szCs w:val="24"/>
              </w:rPr>
            </w:pPr>
            <w:r>
              <w:rPr>
                <w:rFonts w:ascii="Times New Roman" w:hAnsi="Times New Roman" w:cs="Times New Roman"/>
                <w:sz w:val="24"/>
                <w:szCs w:val="24"/>
              </w:rPr>
              <w:t>Provides opportunities for independent practice of focus skills in natural settings (classroom).</w:t>
            </w:r>
          </w:p>
          <w:p w14:paraId="4C556F97" w14:textId="77777777" w:rsidR="006A00D0" w:rsidRDefault="006A00D0" w:rsidP="006A00D0">
            <w:pPr>
              <w:rPr>
                <w:rFonts w:ascii="Times New Roman" w:hAnsi="Times New Roman" w:cs="Times New Roman"/>
                <w:sz w:val="24"/>
                <w:szCs w:val="24"/>
              </w:rPr>
            </w:pPr>
          </w:p>
          <w:p w14:paraId="0ED4AFD7" w14:textId="77777777" w:rsidR="006A00D0" w:rsidRDefault="006A00D0" w:rsidP="006A00D0">
            <w:pPr>
              <w:rPr>
                <w:rFonts w:ascii="Times New Roman" w:hAnsi="Times New Roman" w:cs="Times New Roman"/>
                <w:sz w:val="24"/>
                <w:szCs w:val="24"/>
              </w:rPr>
            </w:pPr>
          </w:p>
          <w:p w14:paraId="27F64024" w14:textId="76E5D2D2" w:rsidR="0026284C" w:rsidRDefault="00C44367" w:rsidP="006A00D0">
            <w:pPr>
              <w:rPr>
                <w:rFonts w:ascii="Times New Roman" w:hAnsi="Times New Roman" w:cs="Times New Roman"/>
                <w:sz w:val="24"/>
                <w:szCs w:val="24"/>
              </w:rPr>
            </w:pPr>
            <w:r>
              <w:rPr>
                <w:rFonts w:ascii="Times New Roman" w:hAnsi="Times New Roman" w:cs="Times New Roman"/>
                <w:sz w:val="24"/>
                <w:szCs w:val="24"/>
              </w:rPr>
              <w:t>Abruptly</w:t>
            </w:r>
            <w:r w:rsidR="00115866">
              <w:rPr>
                <w:rFonts w:ascii="Times New Roman" w:hAnsi="Times New Roman" w:cs="Times New Roman"/>
                <w:sz w:val="24"/>
                <w:szCs w:val="24"/>
              </w:rPr>
              <w:t xml:space="preserve"> release</w:t>
            </w:r>
            <w:r>
              <w:rPr>
                <w:rFonts w:ascii="Times New Roman" w:hAnsi="Times New Roman" w:cs="Times New Roman"/>
                <w:sz w:val="24"/>
                <w:szCs w:val="24"/>
              </w:rPr>
              <w:t>s recipient without fading supports based on his/her needs</w:t>
            </w:r>
            <w:r w:rsidR="0026284C">
              <w:rPr>
                <w:rFonts w:ascii="Times New Roman" w:hAnsi="Times New Roman" w:cs="Times New Roman"/>
                <w:sz w:val="24"/>
                <w:szCs w:val="24"/>
              </w:rPr>
              <w:t xml:space="preserve"> (e.g., models only once and moves to independent practice)</w:t>
            </w:r>
            <w:r>
              <w:rPr>
                <w:rFonts w:ascii="Times New Roman" w:hAnsi="Times New Roman" w:cs="Times New Roman"/>
                <w:sz w:val="24"/>
                <w:szCs w:val="24"/>
              </w:rPr>
              <w:t xml:space="preserve">. </w:t>
            </w:r>
            <w:r w:rsidR="008808DD">
              <w:rPr>
                <w:rFonts w:ascii="Times New Roman" w:hAnsi="Times New Roman" w:cs="Times New Roman"/>
                <w:sz w:val="24"/>
                <w:szCs w:val="24"/>
              </w:rPr>
              <w:t xml:space="preserve"> -- OR -- </w:t>
            </w:r>
            <w:r w:rsidR="0026284C">
              <w:rPr>
                <w:rFonts w:ascii="Times New Roman" w:hAnsi="Times New Roman" w:cs="Times New Roman"/>
                <w:sz w:val="24"/>
                <w:szCs w:val="24"/>
              </w:rPr>
              <w:t>Continually uses full supports without fading despite the data and recipient</w:t>
            </w:r>
            <w:r w:rsidR="008808DD">
              <w:rPr>
                <w:rFonts w:ascii="Times New Roman" w:hAnsi="Times New Roman" w:cs="Times New Roman"/>
                <w:sz w:val="24"/>
                <w:szCs w:val="24"/>
              </w:rPr>
              <w:t xml:space="preserve"> demonstrating</w:t>
            </w:r>
            <w:r w:rsidR="0026284C">
              <w:rPr>
                <w:rFonts w:ascii="Times New Roman" w:hAnsi="Times New Roman" w:cs="Times New Roman"/>
                <w:sz w:val="24"/>
                <w:szCs w:val="24"/>
              </w:rPr>
              <w:t xml:space="preserve"> need for only independent practice</w:t>
            </w:r>
            <w:r w:rsidR="008808DD">
              <w:rPr>
                <w:rFonts w:ascii="Times New Roman" w:hAnsi="Times New Roman" w:cs="Times New Roman"/>
                <w:sz w:val="24"/>
                <w:szCs w:val="24"/>
              </w:rPr>
              <w:t xml:space="preserve"> (e.g., uses model-</w:t>
            </w:r>
            <w:proofErr w:type="spellStart"/>
            <w:r w:rsidR="008808DD">
              <w:rPr>
                <w:rFonts w:ascii="Times New Roman" w:hAnsi="Times New Roman" w:cs="Times New Roman"/>
                <w:sz w:val="24"/>
                <w:szCs w:val="24"/>
              </w:rPr>
              <w:t>colead</w:t>
            </w:r>
            <w:proofErr w:type="spellEnd"/>
            <w:r w:rsidR="008808DD">
              <w:rPr>
                <w:rFonts w:ascii="Times New Roman" w:hAnsi="Times New Roman" w:cs="Times New Roman"/>
                <w:sz w:val="24"/>
                <w:szCs w:val="24"/>
              </w:rPr>
              <w:t>-independent practice for every skill including mastered skills)</w:t>
            </w:r>
            <w:r w:rsidR="0026284C">
              <w:rPr>
                <w:rFonts w:ascii="Times New Roman" w:hAnsi="Times New Roman" w:cs="Times New Roman"/>
                <w:sz w:val="24"/>
                <w:szCs w:val="24"/>
              </w:rPr>
              <w:t>.</w:t>
            </w:r>
          </w:p>
          <w:p w14:paraId="5FDED09D" w14:textId="77777777" w:rsidR="008808DD" w:rsidRDefault="008808DD" w:rsidP="006A00D0">
            <w:pPr>
              <w:rPr>
                <w:rFonts w:ascii="Times New Roman" w:hAnsi="Times New Roman" w:cs="Times New Roman"/>
                <w:sz w:val="24"/>
                <w:szCs w:val="24"/>
              </w:rPr>
            </w:pPr>
          </w:p>
          <w:p w14:paraId="5BA4C82A" w14:textId="44FD8BD6" w:rsidR="006A00D0" w:rsidRDefault="006A00D0" w:rsidP="006A00D0">
            <w:pPr>
              <w:rPr>
                <w:rFonts w:ascii="Times New Roman" w:hAnsi="Times New Roman" w:cs="Times New Roman"/>
                <w:sz w:val="24"/>
                <w:szCs w:val="24"/>
              </w:rPr>
            </w:pPr>
            <w:r>
              <w:rPr>
                <w:rFonts w:ascii="Times New Roman" w:hAnsi="Times New Roman" w:cs="Times New Roman"/>
                <w:sz w:val="24"/>
                <w:szCs w:val="24"/>
              </w:rPr>
              <w:t>Inconsistently uses an error correction</w:t>
            </w:r>
            <w:r w:rsidR="00755710">
              <w:rPr>
                <w:rFonts w:ascii="Times New Roman" w:hAnsi="Times New Roman" w:cs="Times New Roman"/>
                <w:sz w:val="24"/>
                <w:szCs w:val="24"/>
              </w:rPr>
              <w:t>*</w:t>
            </w:r>
            <w:r>
              <w:rPr>
                <w:rFonts w:ascii="Times New Roman" w:hAnsi="Times New Roman" w:cs="Times New Roman"/>
                <w:sz w:val="24"/>
                <w:szCs w:val="24"/>
              </w:rPr>
              <w:t xml:space="preserve"> process (model, lead, independent practice) during practice, during direct observation, or following a direct observation.</w:t>
            </w:r>
          </w:p>
          <w:p w14:paraId="021668F7" w14:textId="1FC60105" w:rsidR="006A00D0" w:rsidRPr="005B0FB5" w:rsidRDefault="006A00D0" w:rsidP="006A00D0">
            <w:pPr>
              <w:rPr>
                <w:rFonts w:ascii="Times New Roman" w:hAnsi="Times New Roman" w:cs="Times New Roman"/>
                <w:sz w:val="24"/>
                <w:szCs w:val="24"/>
              </w:rPr>
            </w:pPr>
          </w:p>
        </w:tc>
        <w:tc>
          <w:tcPr>
            <w:tcW w:w="1666" w:type="pct"/>
            <w:tcBorders>
              <w:bottom w:val="dotted" w:sz="4" w:space="0" w:color="auto"/>
            </w:tcBorders>
            <w:shd w:val="clear" w:color="auto" w:fill="auto"/>
          </w:tcPr>
          <w:p w14:paraId="30C577B7" w14:textId="77777777" w:rsidR="00F04717" w:rsidRPr="00F06B6A" w:rsidRDefault="00F04717" w:rsidP="005C43B7">
            <w:pPr>
              <w:rPr>
                <w:rFonts w:ascii="Times New Roman" w:hAnsi="Times New Roman" w:cs="Times New Roman"/>
                <w:b/>
                <w:i/>
                <w:sz w:val="24"/>
                <w:szCs w:val="24"/>
              </w:rPr>
            </w:pPr>
            <w:r w:rsidRPr="00F06B6A">
              <w:rPr>
                <w:rFonts w:ascii="Times New Roman" w:hAnsi="Times New Roman" w:cs="Times New Roman"/>
                <w:b/>
                <w:i/>
                <w:sz w:val="24"/>
                <w:szCs w:val="24"/>
              </w:rPr>
              <w:lastRenderedPageBreak/>
              <w:t xml:space="preserve">The individual providing coaching: </w:t>
            </w:r>
          </w:p>
          <w:p w14:paraId="228E72DD" w14:textId="77777777" w:rsidR="00F04717" w:rsidRDefault="00F04717" w:rsidP="005C43B7">
            <w:pPr>
              <w:rPr>
                <w:rFonts w:ascii="Times New Roman" w:hAnsi="Times New Roman" w:cs="Times New Roman"/>
                <w:sz w:val="24"/>
                <w:szCs w:val="24"/>
              </w:rPr>
            </w:pPr>
          </w:p>
          <w:p w14:paraId="006F4C4C" w14:textId="77777777" w:rsidR="00F04717" w:rsidRDefault="00E83087" w:rsidP="00A46AC4">
            <w:pPr>
              <w:rPr>
                <w:rFonts w:ascii="Times New Roman" w:hAnsi="Times New Roman" w:cs="Times New Roman"/>
                <w:sz w:val="24"/>
                <w:szCs w:val="24"/>
              </w:rPr>
            </w:pPr>
            <w:r>
              <w:rPr>
                <w:rFonts w:ascii="Times New Roman" w:hAnsi="Times New Roman" w:cs="Times New Roman"/>
                <w:sz w:val="24"/>
                <w:szCs w:val="24"/>
              </w:rPr>
              <w:t xml:space="preserve">Does not employ a system to scaffold </w:t>
            </w:r>
            <w:r w:rsidR="00A46AC4">
              <w:rPr>
                <w:rFonts w:ascii="Times New Roman" w:hAnsi="Times New Roman" w:cs="Times New Roman"/>
                <w:sz w:val="24"/>
                <w:szCs w:val="24"/>
              </w:rPr>
              <w:t>support for skill development.</w:t>
            </w:r>
          </w:p>
          <w:p w14:paraId="48CEB81B" w14:textId="77777777" w:rsidR="00A264CE" w:rsidRDefault="00A264CE" w:rsidP="00A46AC4">
            <w:pPr>
              <w:rPr>
                <w:rFonts w:ascii="Times New Roman" w:hAnsi="Times New Roman" w:cs="Times New Roman"/>
                <w:sz w:val="24"/>
                <w:szCs w:val="24"/>
              </w:rPr>
            </w:pPr>
          </w:p>
          <w:p w14:paraId="7D96DF27" w14:textId="77777777" w:rsidR="0026284C" w:rsidRDefault="0026284C" w:rsidP="00A46AC4">
            <w:pPr>
              <w:rPr>
                <w:rFonts w:ascii="Times New Roman" w:hAnsi="Times New Roman" w:cs="Times New Roman"/>
                <w:sz w:val="24"/>
                <w:szCs w:val="24"/>
              </w:rPr>
            </w:pPr>
          </w:p>
          <w:p w14:paraId="1FFBD142" w14:textId="77777777" w:rsidR="0026284C" w:rsidRDefault="0026284C" w:rsidP="00A46AC4">
            <w:pPr>
              <w:rPr>
                <w:rFonts w:ascii="Times New Roman" w:hAnsi="Times New Roman" w:cs="Times New Roman"/>
                <w:sz w:val="24"/>
                <w:szCs w:val="24"/>
              </w:rPr>
            </w:pPr>
          </w:p>
          <w:p w14:paraId="1A978EA5" w14:textId="77777777" w:rsidR="0026284C" w:rsidRDefault="0026284C" w:rsidP="00A46AC4">
            <w:pPr>
              <w:rPr>
                <w:rFonts w:ascii="Times New Roman" w:hAnsi="Times New Roman" w:cs="Times New Roman"/>
                <w:sz w:val="24"/>
                <w:szCs w:val="24"/>
              </w:rPr>
            </w:pPr>
          </w:p>
          <w:p w14:paraId="31E712AA" w14:textId="77777777" w:rsidR="00133092" w:rsidRDefault="00133092" w:rsidP="00A46AC4">
            <w:pPr>
              <w:rPr>
                <w:rFonts w:ascii="Times New Roman" w:hAnsi="Times New Roman" w:cs="Times New Roman"/>
                <w:sz w:val="24"/>
                <w:szCs w:val="24"/>
              </w:rPr>
            </w:pPr>
          </w:p>
          <w:p w14:paraId="43481639" w14:textId="03C62C4B" w:rsidR="00A264CE" w:rsidRDefault="00D77DEB" w:rsidP="00A46AC4">
            <w:pPr>
              <w:rPr>
                <w:rFonts w:ascii="Times New Roman" w:hAnsi="Times New Roman" w:cs="Times New Roman"/>
                <w:sz w:val="24"/>
                <w:szCs w:val="24"/>
              </w:rPr>
            </w:pPr>
            <w:r>
              <w:rPr>
                <w:rFonts w:ascii="Times New Roman" w:hAnsi="Times New Roman" w:cs="Times New Roman"/>
                <w:sz w:val="24"/>
                <w:szCs w:val="24"/>
              </w:rPr>
              <w:t>Requires recipient to use skills in</w:t>
            </w:r>
            <w:r w:rsidR="00A264CE">
              <w:rPr>
                <w:rFonts w:ascii="Times New Roman" w:hAnsi="Times New Roman" w:cs="Times New Roman"/>
                <w:sz w:val="24"/>
                <w:szCs w:val="24"/>
              </w:rPr>
              <w:t xml:space="preserve"> independen</w:t>
            </w:r>
            <w:r>
              <w:rPr>
                <w:rFonts w:ascii="Times New Roman" w:hAnsi="Times New Roman" w:cs="Times New Roman"/>
                <w:sz w:val="24"/>
                <w:szCs w:val="24"/>
              </w:rPr>
              <w:t>t practice without providing</w:t>
            </w:r>
            <w:r w:rsidR="00A264CE">
              <w:rPr>
                <w:rFonts w:ascii="Times New Roman" w:hAnsi="Times New Roman" w:cs="Times New Roman"/>
                <w:sz w:val="24"/>
                <w:szCs w:val="24"/>
              </w:rPr>
              <w:t xml:space="preserve"> model</w:t>
            </w:r>
            <w:r>
              <w:rPr>
                <w:rFonts w:ascii="Times New Roman" w:hAnsi="Times New Roman" w:cs="Times New Roman"/>
                <w:sz w:val="24"/>
                <w:szCs w:val="24"/>
              </w:rPr>
              <w:t>s or</w:t>
            </w:r>
            <w:r w:rsidR="00A264CE">
              <w:rPr>
                <w:rFonts w:ascii="Times New Roman" w:hAnsi="Times New Roman" w:cs="Times New Roman"/>
                <w:sz w:val="24"/>
                <w:szCs w:val="24"/>
              </w:rPr>
              <w:t xml:space="preserve"> </w:t>
            </w:r>
            <w:proofErr w:type="spellStart"/>
            <w:r w:rsidR="00A264CE">
              <w:rPr>
                <w:rFonts w:ascii="Times New Roman" w:hAnsi="Times New Roman" w:cs="Times New Roman"/>
                <w:sz w:val="24"/>
                <w:szCs w:val="24"/>
              </w:rPr>
              <w:t>co</w:t>
            </w:r>
            <w:r w:rsidR="0026284C">
              <w:rPr>
                <w:rFonts w:ascii="Times New Roman" w:hAnsi="Times New Roman" w:cs="Times New Roman"/>
                <w:sz w:val="24"/>
                <w:szCs w:val="24"/>
              </w:rPr>
              <w:t>lead</w:t>
            </w:r>
            <w:r>
              <w:rPr>
                <w:rFonts w:ascii="Times New Roman" w:hAnsi="Times New Roman" w:cs="Times New Roman"/>
                <w:sz w:val="24"/>
                <w:szCs w:val="24"/>
              </w:rPr>
              <w:t>ing</w:t>
            </w:r>
            <w:proofErr w:type="spellEnd"/>
            <w:r w:rsidR="0026284C">
              <w:rPr>
                <w:rFonts w:ascii="Times New Roman" w:hAnsi="Times New Roman" w:cs="Times New Roman"/>
                <w:sz w:val="24"/>
                <w:szCs w:val="24"/>
              </w:rPr>
              <w:t xml:space="preserve"> exam</w:t>
            </w:r>
            <w:r w:rsidR="00A264CE">
              <w:rPr>
                <w:rFonts w:ascii="Times New Roman" w:hAnsi="Times New Roman" w:cs="Times New Roman"/>
                <w:sz w:val="24"/>
                <w:szCs w:val="24"/>
              </w:rPr>
              <w:t>ples.</w:t>
            </w:r>
          </w:p>
          <w:p w14:paraId="3F897115" w14:textId="77777777" w:rsidR="0026284C" w:rsidRDefault="0026284C" w:rsidP="00A46AC4">
            <w:pPr>
              <w:rPr>
                <w:rFonts w:ascii="Times New Roman" w:hAnsi="Times New Roman" w:cs="Times New Roman"/>
                <w:sz w:val="24"/>
                <w:szCs w:val="24"/>
              </w:rPr>
            </w:pPr>
          </w:p>
          <w:p w14:paraId="16C40D72" w14:textId="77777777" w:rsidR="0026284C" w:rsidRDefault="0026284C" w:rsidP="00A46AC4">
            <w:pPr>
              <w:rPr>
                <w:rFonts w:ascii="Times New Roman" w:hAnsi="Times New Roman" w:cs="Times New Roman"/>
                <w:sz w:val="24"/>
                <w:szCs w:val="24"/>
              </w:rPr>
            </w:pPr>
          </w:p>
          <w:p w14:paraId="7A448795" w14:textId="77777777" w:rsidR="0026284C" w:rsidRDefault="0026284C" w:rsidP="00A46AC4">
            <w:pPr>
              <w:rPr>
                <w:rFonts w:ascii="Times New Roman" w:hAnsi="Times New Roman" w:cs="Times New Roman"/>
                <w:sz w:val="24"/>
                <w:szCs w:val="24"/>
              </w:rPr>
            </w:pPr>
          </w:p>
          <w:p w14:paraId="32124FAC" w14:textId="77777777" w:rsidR="0026284C" w:rsidRDefault="0026284C" w:rsidP="00A46AC4">
            <w:pPr>
              <w:rPr>
                <w:rFonts w:ascii="Times New Roman" w:hAnsi="Times New Roman" w:cs="Times New Roman"/>
                <w:sz w:val="24"/>
                <w:szCs w:val="24"/>
              </w:rPr>
            </w:pPr>
          </w:p>
          <w:p w14:paraId="03874CBC" w14:textId="77777777" w:rsidR="0026284C" w:rsidRDefault="0026284C" w:rsidP="00A46AC4">
            <w:pPr>
              <w:rPr>
                <w:rFonts w:ascii="Times New Roman" w:hAnsi="Times New Roman" w:cs="Times New Roman"/>
                <w:sz w:val="24"/>
                <w:szCs w:val="24"/>
              </w:rPr>
            </w:pPr>
          </w:p>
          <w:p w14:paraId="78977434" w14:textId="77777777" w:rsidR="0026284C" w:rsidRDefault="0026284C" w:rsidP="00A46AC4">
            <w:pPr>
              <w:rPr>
                <w:rFonts w:ascii="Times New Roman" w:hAnsi="Times New Roman" w:cs="Times New Roman"/>
                <w:sz w:val="24"/>
                <w:szCs w:val="24"/>
              </w:rPr>
            </w:pPr>
          </w:p>
          <w:p w14:paraId="6551D9A9" w14:textId="77777777" w:rsidR="0026284C" w:rsidRDefault="0026284C" w:rsidP="00A46AC4">
            <w:pPr>
              <w:rPr>
                <w:rFonts w:ascii="Times New Roman" w:hAnsi="Times New Roman" w:cs="Times New Roman"/>
                <w:sz w:val="24"/>
                <w:szCs w:val="24"/>
              </w:rPr>
            </w:pPr>
          </w:p>
          <w:p w14:paraId="10182275" w14:textId="77777777" w:rsidR="0026284C" w:rsidRDefault="0026284C" w:rsidP="00A46AC4">
            <w:pPr>
              <w:rPr>
                <w:rFonts w:ascii="Times New Roman" w:hAnsi="Times New Roman" w:cs="Times New Roman"/>
                <w:sz w:val="24"/>
                <w:szCs w:val="24"/>
              </w:rPr>
            </w:pPr>
          </w:p>
          <w:p w14:paraId="08EE91DD" w14:textId="77777777" w:rsidR="0026284C" w:rsidRDefault="0026284C" w:rsidP="00A46AC4">
            <w:pPr>
              <w:rPr>
                <w:rFonts w:ascii="Times New Roman" w:hAnsi="Times New Roman" w:cs="Times New Roman"/>
                <w:sz w:val="24"/>
                <w:szCs w:val="24"/>
              </w:rPr>
            </w:pPr>
          </w:p>
          <w:p w14:paraId="435E76F8" w14:textId="77777777" w:rsidR="0026284C" w:rsidRDefault="0026284C" w:rsidP="00A46AC4">
            <w:pPr>
              <w:rPr>
                <w:rFonts w:ascii="Times New Roman" w:hAnsi="Times New Roman" w:cs="Times New Roman"/>
                <w:sz w:val="24"/>
                <w:szCs w:val="24"/>
              </w:rPr>
            </w:pPr>
          </w:p>
          <w:p w14:paraId="1A06DDF7" w14:textId="77777777" w:rsidR="0026284C" w:rsidRDefault="0026284C" w:rsidP="00A46AC4">
            <w:pPr>
              <w:rPr>
                <w:rFonts w:ascii="Times New Roman" w:hAnsi="Times New Roman" w:cs="Times New Roman"/>
                <w:sz w:val="24"/>
                <w:szCs w:val="24"/>
              </w:rPr>
            </w:pPr>
          </w:p>
          <w:p w14:paraId="147E065A" w14:textId="77777777" w:rsidR="0026284C" w:rsidRDefault="0026284C" w:rsidP="00A46AC4">
            <w:pPr>
              <w:rPr>
                <w:rFonts w:ascii="Times New Roman" w:hAnsi="Times New Roman" w:cs="Times New Roman"/>
                <w:sz w:val="24"/>
                <w:szCs w:val="24"/>
              </w:rPr>
            </w:pPr>
          </w:p>
          <w:p w14:paraId="41C67852" w14:textId="77777777" w:rsidR="0026284C" w:rsidRDefault="0026284C" w:rsidP="00A46AC4">
            <w:pPr>
              <w:rPr>
                <w:rFonts w:ascii="Times New Roman" w:hAnsi="Times New Roman" w:cs="Times New Roman"/>
                <w:sz w:val="24"/>
                <w:szCs w:val="24"/>
              </w:rPr>
            </w:pPr>
          </w:p>
          <w:p w14:paraId="7602C285" w14:textId="77777777" w:rsidR="0026284C" w:rsidRDefault="0026284C" w:rsidP="00A46AC4">
            <w:pPr>
              <w:rPr>
                <w:rFonts w:ascii="Times New Roman" w:hAnsi="Times New Roman" w:cs="Times New Roman"/>
                <w:sz w:val="24"/>
                <w:szCs w:val="24"/>
              </w:rPr>
            </w:pPr>
          </w:p>
          <w:p w14:paraId="62ED5543" w14:textId="77777777" w:rsidR="0026284C" w:rsidRDefault="0026284C" w:rsidP="00A46AC4">
            <w:pPr>
              <w:rPr>
                <w:rFonts w:ascii="Times New Roman" w:hAnsi="Times New Roman" w:cs="Times New Roman"/>
                <w:sz w:val="24"/>
                <w:szCs w:val="24"/>
              </w:rPr>
            </w:pPr>
          </w:p>
          <w:p w14:paraId="765C1FC2" w14:textId="77777777" w:rsidR="0026284C" w:rsidRDefault="0026284C" w:rsidP="00A46AC4">
            <w:pPr>
              <w:rPr>
                <w:rFonts w:ascii="Times New Roman" w:hAnsi="Times New Roman" w:cs="Times New Roman"/>
                <w:sz w:val="24"/>
                <w:szCs w:val="24"/>
              </w:rPr>
            </w:pPr>
          </w:p>
          <w:p w14:paraId="473B59CD" w14:textId="77777777" w:rsidR="0026284C" w:rsidRDefault="0026284C" w:rsidP="00A46AC4">
            <w:pPr>
              <w:rPr>
                <w:rFonts w:ascii="Times New Roman" w:hAnsi="Times New Roman" w:cs="Times New Roman"/>
                <w:sz w:val="24"/>
                <w:szCs w:val="24"/>
              </w:rPr>
            </w:pPr>
          </w:p>
          <w:p w14:paraId="4AF0DEEB" w14:textId="77777777" w:rsidR="0026284C" w:rsidRDefault="0026284C" w:rsidP="00A46AC4">
            <w:pPr>
              <w:rPr>
                <w:rFonts w:ascii="Times New Roman" w:hAnsi="Times New Roman" w:cs="Times New Roman"/>
                <w:sz w:val="24"/>
                <w:szCs w:val="24"/>
              </w:rPr>
            </w:pPr>
          </w:p>
          <w:p w14:paraId="15A4C839" w14:textId="77777777" w:rsidR="0026284C" w:rsidRDefault="0026284C" w:rsidP="00A46AC4">
            <w:pPr>
              <w:rPr>
                <w:rFonts w:ascii="Times New Roman" w:hAnsi="Times New Roman" w:cs="Times New Roman"/>
                <w:sz w:val="24"/>
                <w:szCs w:val="24"/>
              </w:rPr>
            </w:pPr>
          </w:p>
          <w:p w14:paraId="6DA1E6EE" w14:textId="77777777" w:rsidR="0026284C" w:rsidRDefault="0026284C" w:rsidP="00A46AC4">
            <w:pPr>
              <w:rPr>
                <w:rFonts w:ascii="Times New Roman" w:hAnsi="Times New Roman" w:cs="Times New Roman"/>
                <w:sz w:val="24"/>
                <w:szCs w:val="24"/>
              </w:rPr>
            </w:pPr>
          </w:p>
          <w:p w14:paraId="77252973" w14:textId="77777777" w:rsidR="0026284C" w:rsidRDefault="0026284C" w:rsidP="00A46AC4">
            <w:pPr>
              <w:rPr>
                <w:rFonts w:ascii="Times New Roman" w:hAnsi="Times New Roman" w:cs="Times New Roman"/>
                <w:sz w:val="24"/>
                <w:szCs w:val="24"/>
              </w:rPr>
            </w:pPr>
          </w:p>
          <w:p w14:paraId="67B41DAE" w14:textId="77777777" w:rsidR="0026284C" w:rsidRDefault="0026284C" w:rsidP="00A46AC4">
            <w:pPr>
              <w:rPr>
                <w:rFonts w:ascii="Times New Roman" w:hAnsi="Times New Roman" w:cs="Times New Roman"/>
                <w:sz w:val="24"/>
                <w:szCs w:val="24"/>
              </w:rPr>
            </w:pPr>
          </w:p>
          <w:p w14:paraId="03E394A0" w14:textId="77777777" w:rsidR="0026284C" w:rsidRDefault="0026284C" w:rsidP="00A46AC4">
            <w:pPr>
              <w:rPr>
                <w:rFonts w:ascii="Times New Roman" w:hAnsi="Times New Roman" w:cs="Times New Roman"/>
                <w:sz w:val="24"/>
                <w:szCs w:val="24"/>
              </w:rPr>
            </w:pPr>
          </w:p>
          <w:p w14:paraId="4CC96DA1" w14:textId="77777777" w:rsidR="0026284C" w:rsidRDefault="0026284C" w:rsidP="00A46AC4">
            <w:pPr>
              <w:rPr>
                <w:rFonts w:ascii="Times New Roman" w:hAnsi="Times New Roman" w:cs="Times New Roman"/>
                <w:sz w:val="24"/>
                <w:szCs w:val="24"/>
              </w:rPr>
            </w:pPr>
          </w:p>
          <w:p w14:paraId="4DD9486C" w14:textId="4DEA6436" w:rsidR="0026284C" w:rsidRPr="005B0FB5" w:rsidRDefault="0026284C" w:rsidP="00D77DEB">
            <w:pPr>
              <w:rPr>
                <w:rFonts w:ascii="Times New Roman" w:hAnsi="Times New Roman" w:cs="Times New Roman"/>
                <w:sz w:val="24"/>
                <w:szCs w:val="24"/>
              </w:rPr>
            </w:pPr>
            <w:r>
              <w:rPr>
                <w:rFonts w:ascii="Times New Roman" w:hAnsi="Times New Roman" w:cs="Times New Roman"/>
                <w:sz w:val="24"/>
                <w:szCs w:val="24"/>
              </w:rPr>
              <w:t>Does not use an error correction</w:t>
            </w:r>
            <w:r w:rsidR="00755710">
              <w:rPr>
                <w:rFonts w:ascii="Times New Roman" w:hAnsi="Times New Roman" w:cs="Times New Roman"/>
                <w:sz w:val="24"/>
                <w:szCs w:val="24"/>
              </w:rPr>
              <w:t>*</w:t>
            </w:r>
            <w:r>
              <w:rPr>
                <w:rFonts w:ascii="Times New Roman" w:hAnsi="Times New Roman" w:cs="Times New Roman"/>
                <w:sz w:val="24"/>
                <w:szCs w:val="24"/>
              </w:rPr>
              <w:t xml:space="preserve"> process and allows recipient to continue without correction.</w:t>
            </w:r>
          </w:p>
        </w:tc>
      </w:tr>
      <w:tr w:rsidR="005F4465" w:rsidRPr="005B0FB5" w14:paraId="0EA70C78" w14:textId="77777777" w:rsidTr="002A72BE">
        <w:trPr>
          <w:trHeight w:val="1611"/>
        </w:trPr>
        <w:tc>
          <w:tcPr>
            <w:tcW w:w="5000" w:type="pct"/>
            <w:gridSpan w:val="4"/>
            <w:tcBorders>
              <w:top w:val="dotted" w:sz="4" w:space="0" w:color="auto"/>
            </w:tcBorders>
            <w:shd w:val="clear" w:color="auto" w:fill="auto"/>
          </w:tcPr>
          <w:p w14:paraId="2596361F" w14:textId="492CBACF" w:rsidR="005F4465" w:rsidRPr="005F4465" w:rsidRDefault="005F4465" w:rsidP="005C43B7">
            <w:pPr>
              <w:rPr>
                <w:rFonts w:ascii="Times New Roman" w:hAnsi="Times New Roman" w:cs="Times New Roman"/>
                <w:i/>
                <w:color w:val="7F7F7F" w:themeColor="text1" w:themeTint="80"/>
                <w:sz w:val="20"/>
                <w:szCs w:val="20"/>
              </w:rPr>
            </w:pPr>
            <w:r w:rsidRPr="005F4465">
              <w:rPr>
                <w:rFonts w:ascii="Times New Roman" w:hAnsi="Times New Roman" w:cs="Times New Roman"/>
                <w:color w:val="7F7F7F" w:themeColor="text1" w:themeTint="80"/>
                <w:sz w:val="20"/>
                <w:szCs w:val="20"/>
              </w:rPr>
              <w:lastRenderedPageBreak/>
              <w:t>*</w:t>
            </w:r>
            <w:r w:rsidRPr="005F4465">
              <w:rPr>
                <w:rFonts w:ascii="Times New Roman" w:hAnsi="Times New Roman" w:cs="Times New Roman"/>
                <w:i/>
                <w:color w:val="7F7F7F" w:themeColor="text1" w:themeTint="80"/>
                <w:sz w:val="20"/>
                <w:szCs w:val="20"/>
              </w:rPr>
              <w:t>Error correction differs from Performance Feedback.  Error correction reflects the steps a coach takes to have the recipient retry the “misstep” (similar to behavior rehearsals or role plays where “actors” are provided feedback to see if they can incorporate that feedback into their own behavior change). In short, performance feedback identifies what behaviors to change; whereas, error correction is the process of facilitating recipients to “try again.” Error correction occurs both during practice or in the natural setting. During practice, the error correction occurs immediately after the scenario is completed (or directly after the error if it is a newly learned skill). During a live observation in the natural setting, the coach makes a professional judgement on whether to provide the error correction immediately or during the post-observation meeting. Error correction can occur in the following forms: Model-</w:t>
            </w:r>
            <w:proofErr w:type="spellStart"/>
            <w:r w:rsidRPr="005F4465">
              <w:rPr>
                <w:rFonts w:ascii="Times New Roman" w:hAnsi="Times New Roman" w:cs="Times New Roman"/>
                <w:i/>
                <w:color w:val="7F7F7F" w:themeColor="text1" w:themeTint="80"/>
                <w:sz w:val="20"/>
                <w:szCs w:val="20"/>
              </w:rPr>
              <w:t>colead</w:t>
            </w:r>
            <w:proofErr w:type="spellEnd"/>
            <w:r w:rsidRPr="005F4465">
              <w:rPr>
                <w:rFonts w:ascii="Times New Roman" w:hAnsi="Times New Roman" w:cs="Times New Roman"/>
                <w:i/>
                <w:color w:val="7F7F7F" w:themeColor="text1" w:themeTint="80"/>
                <w:sz w:val="20"/>
                <w:szCs w:val="20"/>
              </w:rPr>
              <w:t>-independent practice (coach models, they practice it together, recipient tries it on their own); Model-independent practice (coach models the correct steps and requests the recipient to “try again”); Performance Feedback- independent practice (coach provides performance feedback and requests the recipient to “try again”). The performance feedback serves as the model.</w:t>
            </w:r>
          </w:p>
        </w:tc>
      </w:tr>
    </w:tbl>
    <w:p w14:paraId="2787694D" w14:textId="2981F215" w:rsidR="005F4465" w:rsidRDefault="005F4465" w:rsidP="00F04717">
      <w:pPr>
        <w:rPr>
          <w:rFonts w:ascii="Times New Roman" w:hAnsi="Times New Roman" w:cs="Times New Roman"/>
          <w:i/>
          <w:color w:val="0070C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52"/>
      </w:tblGrid>
      <w:tr w:rsidR="005F4465" w:rsidRPr="005B0FB5" w14:paraId="08EB6AFD" w14:textId="77777777" w:rsidTr="005F4465">
        <w:tc>
          <w:tcPr>
            <w:tcW w:w="5000" w:type="pct"/>
            <w:shd w:val="clear" w:color="auto" w:fill="4F81BD" w:themeFill="accent1"/>
          </w:tcPr>
          <w:p w14:paraId="62238D2A" w14:textId="5A7A320D" w:rsidR="005F4465" w:rsidRPr="005B0FB5" w:rsidRDefault="005F4465" w:rsidP="005F4465">
            <w:pPr>
              <w:spacing w:before="120"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References</w:t>
            </w:r>
          </w:p>
        </w:tc>
      </w:tr>
    </w:tbl>
    <w:p w14:paraId="075DA309"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Style w:val="authors"/>
          <w:rFonts w:ascii="Times New Roman" w:hAnsi="Times New Roman" w:cs="Times New Roman"/>
          <w:color w:val="000000" w:themeColor="text1"/>
          <w:sz w:val="24"/>
          <w:szCs w:val="24"/>
        </w:rPr>
        <w:t>Alvero</w:t>
      </w:r>
      <w:proofErr w:type="spellEnd"/>
      <w:r w:rsidRPr="005F4465">
        <w:rPr>
          <w:rStyle w:val="authors"/>
          <w:rFonts w:ascii="Times New Roman" w:hAnsi="Times New Roman" w:cs="Times New Roman"/>
          <w:color w:val="000000" w:themeColor="text1"/>
          <w:sz w:val="24"/>
          <w:szCs w:val="24"/>
        </w:rPr>
        <w:t xml:space="preserve">, A. </w:t>
      </w:r>
      <w:proofErr w:type="spellStart"/>
      <w:r w:rsidRPr="005F4465">
        <w:rPr>
          <w:rStyle w:val="authors"/>
          <w:rFonts w:ascii="Times New Roman" w:hAnsi="Times New Roman" w:cs="Times New Roman"/>
          <w:color w:val="000000" w:themeColor="text1"/>
          <w:sz w:val="24"/>
          <w:szCs w:val="24"/>
        </w:rPr>
        <w:t>M.</w:t>
      </w:r>
      <w:proofErr w:type="gramStart"/>
      <w:r w:rsidRPr="005F4465">
        <w:rPr>
          <w:rStyle w:val="authors"/>
          <w:rFonts w:ascii="Times New Roman" w:hAnsi="Times New Roman" w:cs="Times New Roman"/>
          <w:color w:val="000000" w:themeColor="text1"/>
          <w:sz w:val="24"/>
          <w:szCs w:val="24"/>
        </w:rPr>
        <w:t>,Bucklin</w:t>
      </w:r>
      <w:proofErr w:type="spellEnd"/>
      <w:proofErr w:type="gramEnd"/>
      <w:r w:rsidRPr="005F4465">
        <w:rPr>
          <w:rStyle w:val="authors"/>
          <w:rFonts w:ascii="Times New Roman" w:hAnsi="Times New Roman" w:cs="Times New Roman"/>
          <w:color w:val="000000" w:themeColor="text1"/>
          <w:sz w:val="24"/>
          <w:szCs w:val="24"/>
        </w:rPr>
        <w:t>, B. R. &amp; Austin, J.</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Date1"/>
          <w:rFonts w:ascii="Times New Roman" w:hAnsi="Times New Roman" w:cs="Times New Roman"/>
          <w:color w:val="000000" w:themeColor="text1"/>
          <w:sz w:val="24"/>
          <w:szCs w:val="24"/>
        </w:rPr>
        <w:t>(2008).</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arttitle"/>
          <w:rFonts w:ascii="Times New Roman" w:hAnsi="Times New Roman" w:cs="Times New Roman"/>
          <w:color w:val="000000" w:themeColor="text1"/>
          <w:sz w:val="24"/>
          <w:szCs w:val="24"/>
        </w:rPr>
        <w:t>An objective review of the effectiveness and essential characteristics of performance feedback in organizational settings.</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serialtitle"/>
          <w:rFonts w:ascii="Times New Roman" w:hAnsi="Times New Roman" w:cs="Times New Roman"/>
          <w:i/>
          <w:color w:val="000000" w:themeColor="text1"/>
          <w:sz w:val="24"/>
          <w:szCs w:val="24"/>
        </w:rPr>
        <w:t>Journal of Organizational Behavior Management,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volumeissue"/>
          <w:rFonts w:ascii="Times New Roman" w:hAnsi="Times New Roman" w:cs="Times New Roman"/>
          <w:i/>
          <w:color w:val="000000" w:themeColor="text1"/>
          <w:sz w:val="24"/>
          <w:szCs w:val="24"/>
        </w:rPr>
        <w:t>21</w:t>
      </w:r>
      <w:r w:rsidRPr="005F4465">
        <w:rPr>
          <w:rStyle w:val="volumeissue"/>
          <w:rFonts w:ascii="Times New Roman" w:hAnsi="Times New Roman" w:cs="Times New Roman"/>
          <w:color w:val="000000" w:themeColor="text1"/>
          <w:sz w:val="24"/>
          <w:szCs w:val="24"/>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pagerange"/>
          <w:rFonts w:ascii="Times New Roman" w:hAnsi="Times New Roman" w:cs="Times New Roman"/>
          <w:color w:val="000000" w:themeColor="text1"/>
          <w:sz w:val="24"/>
          <w:szCs w:val="24"/>
        </w:rPr>
        <w:t>3-29,</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doilink"/>
          <w:rFonts w:ascii="Times New Roman" w:hAnsi="Times New Roman" w:cs="Times New Roman"/>
          <w:color w:val="000000" w:themeColor="text1"/>
          <w:sz w:val="24"/>
          <w:szCs w:val="24"/>
        </w:rPr>
        <w:t>DOI:</w:t>
      </w:r>
      <w:r w:rsidRPr="005F4465">
        <w:rPr>
          <w:rStyle w:val="apple-converted-space"/>
          <w:rFonts w:ascii="Times New Roman" w:hAnsi="Times New Roman" w:cs="Times New Roman"/>
          <w:color w:val="000000" w:themeColor="text1"/>
          <w:sz w:val="24"/>
          <w:szCs w:val="24"/>
        </w:rPr>
        <w:t> </w:t>
      </w:r>
      <w:hyperlink r:id="rId8" w:history="1">
        <w:r w:rsidRPr="005F4465">
          <w:rPr>
            <w:rStyle w:val="Hyperlink"/>
            <w:rFonts w:ascii="Times New Roman" w:hAnsi="Times New Roman" w:cs="Times New Roman"/>
            <w:color w:val="000000" w:themeColor="text1"/>
            <w:sz w:val="24"/>
            <w:szCs w:val="24"/>
          </w:rPr>
          <w:t>10.1300/J075v21n01_02</w:t>
        </w:r>
      </w:hyperlink>
      <w:r w:rsidRPr="005F4465">
        <w:rPr>
          <w:rFonts w:ascii="Times New Roman" w:hAnsi="Times New Roman" w:cs="Times New Roman"/>
          <w:color w:val="000000" w:themeColor="text1"/>
          <w:sz w:val="24"/>
          <w:szCs w:val="24"/>
          <w:shd w:val="clear" w:color="auto" w:fill="FFFFFF"/>
        </w:rPr>
        <w:t xml:space="preserve"> </w:t>
      </w:r>
    </w:p>
    <w:p w14:paraId="2E44520F"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shd w:val="clear" w:color="auto" w:fill="FFFFFF"/>
        </w:rPr>
        <w:t>Bahr, M. W.</w:t>
      </w:r>
      <w:r w:rsidRPr="005F4465">
        <w:rPr>
          <w:rFonts w:ascii="Times New Roman" w:hAnsi="Times New Roman" w:cs="Times New Roman"/>
          <w:color w:val="000000" w:themeColor="text1"/>
          <w:sz w:val="24"/>
          <w:szCs w:val="24"/>
        </w:rPr>
        <w:t>, Whitten, E.</w:t>
      </w:r>
      <w:r w:rsidRPr="005F4465">
        <w:rPr>
          <w:rFonts w:ascii="Times New Roman" w:hAnsi="Times New Roman" w:cs="Times New Roman"/>
          <w:color w:val="000000" w:themeColor="text1"/>
          <w:sz w:val="24"/>
          <w:szCs w:val="24"/>
          <w:shd w:val="clear" w:color="auto" w:fill="FFFFFF"/>
        </w:rPr>
        <w:t xml:space="preserve">, </w:t>
      </w:r>
      <w:proofErr w:type="spellStart"/>
      <w:r w:rsidRPr="005F4465">
        <w:rPr>
          <w:rFonts w:ascii="Times New Roman" w:hAnsi="Times New Roman" w:cs="Times New Roman"/>
          <w:color w:val="000000" w:themeColor="text1"/>
          <w:sz w:val="24"/>
          <w:szCs w:val="24"/>
          <w:shd w:val="clear" w:color="auto" w:fill="FFFFFF"/>
        </w:rPr>
        <w:t>Dieker</w:t>
      </w:r>
      <w:proofErr w:type="spellEnd"/>
      <w:r w:rsidRPr="005F4465">
        <w:rPr>
          <w:rFonts w:ascii="Times New Roman" w:hAnsi="Times New Roman" w:cs="Times New Roman"/>
          <w:color w:val="000000" w:themeColor="text1"/>
          <w:sz w:val="24"/>
          <w:szCs w:val="24"/>
          <w:shd w:val="clear" w:color="auto" w:fill="FFFFFF"/>
        </w:rPr>
        <w:t xml:space="preserve">, L., </w:t>
      </w:r>
      <w:proofErr w:type="spellStart"/>
      <w:r w:rsidRPr="005F4465">
        <w:rPr>
          <w:rFonts w:ascii="Times New Roman" w:hAnsi="Times New Roman" w:cs="Times New Roman"/>
          <w:color w:val="000000" w:themeColor="text1"/>
          <w:sz w:val="24"/>
          <w:szCs w:val="24"/>
          <w:shd w:val="clear" w:color="auto" w:fill="FFFFFF"/>
        </w:rPr>
        <w:t>Kocarek</w:t>
      </w:r>
      <w:proofErr w:type="spellEnd"/>
      <w:r w:rsidRPr="005F4465">
        <w:rPr>
          <w:rFonts w:ascii="Times New Roman" w:hAnsi="Times New Roman" w:cs="Times New Roman"/>
          <w:color w:val="000000" w:themeColor="text1"/>
          <w:sz w:val="24"/>
          <w:szCs w:val="24"/>
          <w:shd w:val="clear" w:color="auto" w:fill="FFFFFF"/>
        </w:rPr>
        <w:t>, C. E., &amp; Manson, D. (1999).</w:t>
      </w:r>
      <w:r w:rsidRPr="005F4465">
        <w:rPr>
          <w:rStyle w:val="apple-converted-space"/>
          <w:rFonts w:ascii="Times New Roman" w:hAnsi="Times New Roman" w:cs="Times New Roman"/>
          <w:color w:val="000000" w:themeColor="text1"/>
          <w:sz w:val="24"/>
          <w:szCs w:val="24"/>
          <w:shd w:val="clear" w:color="auto" w:fill="FFFFFF"/>
        </w:rPr>
        <w:t> </w:t>
      </w:r>
      <w:r w:rsidRPr="005F4465">
        <w:rPr>
          <w:rFonts w:ascii="Times New Roman" w:hAnsi="Times New Roman" w:cs="Times New Roman"/>
          <w:color w:val="000000" w:themeColor="text1"/>
          <w:sz w:val="24"/>
          <w:szCs w:val="24"/>
        </w:rPr>
        <w:t>A comparison of school-based intervention teams: Implications for educational and legal reform</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color w:val="000000" w:themeColor="text1"/>
          <w:sz w:val="24"/>
          <w:szCs w:val="24"/>
        </w:rPr>
        <w:t>Exceptional Children</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color w:val="000000" w:themeColor="text1"/>
          <w:sz w:val="24"/>
          <w:szCs w:val="24"/>
        </w:rPr>
        <w:t>66</w:t>
      </w:r>
      <w:r w:rsidRPr="005F4465">
        <w:rPr>
          <w:rFonts w:ascii="Times New Roman" w:hAnsi="Times New Roman" w:cs="Times New Roman"/>
          <w:color w:val="000000" w:themeColor="text1"/>
          <w:sz w:val="24"/>
          <w:szCs w:val="24"/>
          <w:shd w:val="clear" w:color="auto" w:fill="FFFFFF"/>
        </w:rPr>
        <w:t>(1), 67-83.</w:t>
      </w:r>
    </w:p>
    <w:p w14:paraId="0E0CCF5C"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shd w:val="clear" w:color="auto" w:fill="FFFFFF"/>
        </w:rPr>
        <w:t>Blase</w:t>
      </w:r>
      <w:proofErr w:type="spellEnd"/>
      <w:r w:rsidRPr="005F4465">
        <w:rPr>
          <w:rFonts w:ascii="Times New Roman" w:hAnsi="Times New Roman" w:cs="Times New Roman"/>
          <w:color w:val="000000" w:themeColor="text1"/>
          <w:sz w:val="24"/>
          <w:szCs w:val="24"/>
          <w:shd w:val="clear" w:color="auto" w:fill="FFFFFF"/>
        </w:rPr>
        <w:t xml:space="preserve">, K. A., </w:t>
      </w:r>
      <w:proofErr w:type="spellStart"/>
      <w:r w:rsidRPr="005F4465">
        <w:rPr>
          <w:rFonts w:ascii="Times New Roman" w:hAnsi="Times New Roman" w:cs="Times New Roman"/>
          <w:color w:val="000000" w:themeColor="text1"/>
          <w:sz w:val="24"/>
          <w:szCs w:val="24"/>
          <w:shd w:val="clear" w:color="auto" w:fill="FFFFFF"/>
        </w:rPr>
        <w:t>Fixsen</w:t>
      </w:r>
      <w:proofErr w:type="spellEnd"/>
      <w:r w:rsidRPr="005F4465">
        <w:rPr>
          <w:rFonts w:ascii="Times New Roman" w:hAnsi="Times New Roman" w:cs="Times New Roman"/>
          <w:color w:val="000000" w:themeColor="text1"/>
          <w:sz w:val="24"/>
          <w:szCs w:val="24"/>
          <w:shd w:val="clear" w:color="auto" w:fill="FFFFFF"/>
        </w:rPr>
        <w:t xml:space="preserve">, D. L., Sims, B. J., &amp; Ward, C. S. (2015). </w:t>
      </w:r>
      <w:r w:rsidRPr="005F4465">
        <w:rPr>
          <w:rFonts w:ascii="Times New Roman" w:hAnsi="Times New Roman" w:cs="Times New Roman"/>
          <w:i/>
          <w:color w:val="000000" w:themeColor="text1"/>
          <w:sz w:val="24"/>
          <w:szCs w:val="24"/>
          <w:shd w:val="clear" w:color="auto" w:fill="FFFFFF"/>
        </w:rPr>
        <w:t>Implementation science: Changing hearts, minds, behavior, and systems to improve educational outcomes.</w:t>
      </w:r>
      <w:r w:rsidRPr="005F4465">
        <w:rPr>
          <w:rFonts w:ascii="Times New Roman" w:hAnsi="Times New Roman" w:cs="Times New Roman"/>
          <w:color w:val="000000" w:themeColor="text1"/>
          <w:sz w:val="24"/>
          <w:szCs w:val="24"/>
          <w:shd w:val="clear" w:color="auto" w:fill="FFFFFF"/>
        </w:rPr>
        <w:t xml:space="preserve"> Oakland, CA: The Wing Institute.</w:t>
      </w:r>
    </w:p>
    <w:p w14:paraId="1C7BC1F5"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shd w:val="clear" w:color="auto" w:fill="FFFFFF"/>
        </w:rPr>
        <w:t>Boudett</w:t>
      </w:r>
      <w:proofErr w:type="spellEnd"/>
      <w:r w:rsidRPr="005F4465">
        <w:rPr>
          <w:rFonts w:ascii="Times New Roman" w:hAnsi="Times New Roman" w:cs="Times New Roman"/>
          <w:color w:val="000000" w:themeColor="text1"/>
          <w:sz w:val="24"/>
          <w:szCs w:val="24"/>
          <w:shd w:val="clear" w:color="auto" w:fill="FFFFFF"/>
        </w:rPr>
        <w:t xml:space="preserve">, K. P., City, E. A., &amp; </w:t>
      </w:r>
      <w:proofErr w:type="spellStart"/>
      <w:r w:rsidRPr="005F4465">
        <w:rPr>
          <w:rFonts w:ascii="Times New Roman" w:hAnsi="Times New Roman" w:cs="Times New Roman"/>
          <w:color w:val="000000" w:themeColor="text1"/>
          <w:sz w:val="24"/>
          <w:szCs w:val="24"/>
          <w:shd w:val="clear" w:color="auto" w:fill="FFFFFF"/>
        </w:rPr>
        <w:t>Murnane</w:t>
      </w:r>
      <w:proofErr w:type="spellEnd"/>
      <w:r w:rsidRPr="005F4465">
        <w:rPr>
          <w:rFonts w:ascii="Times New Roman" w:hAnsi="Times New Roman" w:cs="Times New Roman"/>
          <w:color w:val="000000" w:themeColor="text1"/>
          <w:sz w:val="24"/>
          <w:szCs w:val="24"/>
          <w:shd w:val="clear" w:color="auto" w:fill="FFFFFF"/>
        </w:rPr>
        <w:t>, R. J. (2005).</w:t>
      </w:r>
      <w:r w:rsidRPr="005F4465">
        <w:rPr>
          <w:rStyle w:val="apple-converted-space"/>
          <w:rFonts w:ascii="Times New Roman" w:hAnsi="Times New Roman" w:cs="Times New Roman"/>
          <w:color w:val="000000" w:themeColor="text1"/>
          <w:sz w:val="24"/>
          <w:szCs w:val="24"/>
          <w:shd w:val="clear" w:color="auto" w:fill="FFFFFF"/>
        </w:rPr>
        <w:t> </w:t>
      </w:r>
      <w:r w:rsidRPr="005F4465">
        <w:rPr>
          <w:rFonts w:ascii="Times New Roman" w:hAnsi="Times New Roman" w:cs="Times New Roman"/>
          <w:i/>
          <w:iCs/>
          <w:color w:val="000000" w:themeColor="text1"/>
          <w:sz w:val="24"/>
          <w:szCs w:val="24"/>
        </w:rPr>
        <w:t>Data wise: A step-by-step guide to using assessment results to improve teaching and learning</w:t>
      </w:r>
      <w:r w:rsidRPr="005F4465">
        <w:rPr>
          <w:rFonts w:ascii="Times New Roman" w:hAnsi="Times New Roman" w:cs="Times New Roman"/>
          <w:color w:val="000000" w:themeColor="text1"/>
          <w:sz w:val="24"/>
          <w:szCs w:val="24"/>
          <w:shd w:val="clear" w:color="auto" w:fill="FFFFFF"/>
        </w:rPr>
        <w:t>. Cambridge, Mass.: Harvard Education Press.</w:t>
      </w:r>
    </w:p>
    <w:p w14:paraId="52CC9D0F"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proofErr w:type="spellStart"/>
      <w:r w:rsidRPr="005F4465">
        <w:rPr>
          <w:color w:val="000000" w:themeColor="text1"/>
        </w:rPr>
        <w:t>Boudett</w:t>
      </w:r>
      <w:proofErr w:type="spellEnd"/>
      <w:r w:rsidRPr="005F4465">
        <w:rPr>
          <w:color w:val="000000" w:themeColor="text1"/>
        </w:rPr>
        <w:t xml:space="preserve">, K. P., City, E. A., &amp; </w:t>
      </w:r>
      <w:proofErr w:type="spellStart"/>
      <w:r w:rsidRPr="005F4465">
        <w:rPr>
          <w:color w:val="000000" w:themeColor="text1"/>
        </w:rPr>
        <w:t>Murnane</w:t>
      </w:r>
      <w:proofErr w:type="spellEnd"/>
      <w:r w:rsidRPr="005F4465">
        <w:rPr>
          <w:color w:val="000000" w:themeColor="text1"/>
        </w:rPr>
        <w:t xml:space="preserve">, R. J. (Eds.). (2013). </w:t>
      </w:r>
      <w:r w:rsidRPr="005F4465">
        <w:rPr>
          <w:i/>
          <w:iCs/>
          <w:color w:val="000000" w:themeColor="text1"/>
        </w:rPr>
        <w:t xml:space="preserve">Data wise, revised and expanded edition: A step-by-step guide to using assessment results to improve teaching and learning. </w:t>
      </w:r>
      <w:r w:rsidRPr="005F4465">
        <w:rPr>
          <w:color w:val="000000" w:themeColor="text1"/>
        </w:rPr>
        <w:t xml:space="preserve">Cambridge, MA: Harvard Education Press. </w:t>
      </w:r>
    </w:p>
    <w:p w14:paraId="0EB2261D"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r w:rsidRPr="005F4465">
        <w:rPr>
          <w:color w:val="000000" w:themeColor="text1"/>
          <w:shd w:val="clear" w:color="auto" w:fill="FFFFFF"/>
        </w:rPr>
        <w:lastRenderedPageBreak/>
        <w:t xml:space="preserve">Browder, D. M., Jimenez, B., Mims, P., Knight, V., Spooner, F., Lee, A., &amp; Flowers, C. (2012). The effects of a “Tell - Show - Try - Apply” professional development package on teachers of students with severe developmental disabilities. </w:t>
      </w:r>
      <w:r w:rsidRPr="005F4465">
        <w:rPr>
          <w:i/>
          <w:iCs/>
          <w:color w:val="000000" w:themeColor="text1"/>
          <w:shd w:val="clear" w:color="auto" w:fill="FFFFFF"/>
        </w:rPr>
        <w:t>Teacher Education and Special Education</w:t>
      </w:r>
      <w:r w:rsidRPr="005F4465">
        <w:rPr>
          <w:color w:val="000000" w:themeColor="text1"/>
          <w:shd w:val="clear" w:color="auto" w:fill="FFFFFF"/>
        </w:rPr>
        <w:t xml:space="preserve">, </w:t>
      </w:r>
      <w:r w:rsidRPr="005F4465">
        <w:rPr>
          <w:i/>
          <w:iCs/>
          <w:color w:val="000000" w:themeColor="text1"/>
          <w:shd w:val="clear" w:color="auto" w:fill="FFFFFF"/>
        </w:rPr>
        <w:t>35</w:t>
      </w:r>
      <w:r w:rsidRPr="005F4465">
        <w:rPr>
          <w:color w:val="000000" w:themeColor="text1"/>
          <w:shd w:val="clear" w:color="auto" w:fill="FFFFFF"/>
        </w:rPr>
        <w:t xml:space="preserve">, 212 - 227. </w:t>
      </w:r>
      <w:proofErr w:type="spellStart"/>
      <w:r w:rsidRPr="005F4465">
        <w:rPr>
          <w:color w:val="000000" w:themeColor="text1"/>
          <w:shd w:val="clear" w:color="auto" w:fill="FFFFFF"/>
        </w:rPr>
        <w:t>doi</w:t>
      </w:r>
      <w:proofErr w:type="spellEnd"/>
      <w:r w:rsidRPr="005F4465">
        <w:rPr>
          <w:color w:val="000000" w:themeColor="text1"/>
          <w:shd w:val="clear" w:color="auto" w:fill="FFFFFF"/>
        </w:rPr>
        <w:t xml:space="preserve">: 10.1177/0888406411432650 </w:t>
      </w:r>
    </w:p>
    <w:p w14:paraId="636CDBF5"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Fonts w:ascii="Times New Roman" w:eastAsia="Arial Unicode MS" w:hAnsi="Times New Roman" w:cs="Times New Roman"/>
          <w:color w:val="000000" w:themeColor="text1"/>
          <w:sz w:val="24"/>
          <w:szCs w:val="24"/>
        </w:rPr>
        <w:t>Bursuck</w:t>
      </w:r>
      <w:proofErr w:type="spellEnd"/>
      <w:r w:rsidRPr="005F4465">
        <w:rPr>
          <w:rFonts w:ascii="Times New Roman" w:eastAsia="Arial Unicode MS" w:hAnsi="Times New Roman" w:cs="Times New Roman"/>
          <w:color w:val="000000" w:themeColor="text1"/>
          <w:sz w:val="24"/>
          <w:szCs w:val="24"/>
        </w:rPr>
        <w:t xml:space="preserve">, W. D., &amp; </w:t>
      </w:r>
      <w:proofErr w:type="spellStart"/>
      <w:r w:rsidRPr="005F4465">
        <w:rPr>
          <w:rFonts w:ascii="Times New Roman" w:eastAsia="Arial Unicode MS" w:hAnsi="Times New Roman" w:cs="Times New Roman"/>
          <w:color w:val="000000" w:themeColor="text1"/>
          <w:sz w:val="24"/>
          <w:szCs w:val="24"/>
        </w:rPr>
        <w:t>Damer</w:t>
      </w:r>
      <w:proofErr w:type="spellEnd"/>
      <w:r w:rsidRPr="005F4465">
        <w:rPr>
          <w:rFonts w:ascii="Times New Roman" w:eastAsia="Arial Unicode MS" w:hAnsi="Times New Roman" w:cs="Times New Roman"/>
          <w:color w:val="000000" w:themeColor="text1"/>
          <w:sz w:val="24"/>
          <w:szCs w:val="24"/>
        </w:rPr>
        <w:t>, M. (2011). </w:t>
      </w:r>
      <w:r w:rsidRPr="005F4465">
        <w:rPr>
          <w:rFonts w:ascii="Times New Roman" w:eastAsia="Arial Unicode MS" w:hAnsi="Times New Roman" w:cs="Times New Roman"/>
          <w:i/>
          <w:iCs/>
          <w:color w:val="000000" w:themeColor="text1"/>
          <w:sz w:val="24"/>
          <w:szCs w:val="24"/>
        </w:rPr>
        <w:t>Teaching reading to students who are at risk or have disabilities: A multi-tier approach</w:t>
      </w:r>
      <w:r w:rsidRPr="005F4465">
        <w:rPr>
          <w:rFonts w:ascii="Times New Roman" w:eastAsia="Arial Unicode MS" w:hAnsi="Times New Roman" w:cs="Times New Roman"/>
          <w:color w:val="000000" w:themeColor="text1"/>
          <w:sz w:val="24"/>
          <w:szCs w:val="24"/>
        </w:rPr>
        <w:t>. Upper Saddle River, N.J: Pearson.</w:t>
      </w:r>
    </w:p>
    <w:p w14:paraId="623F3366"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proofErr w:type="spellStart"/>
      <w:r w:rsidRPr="005F4465">
        <w:rPr>
          <w:color w:val="000000" w:themeColor="text1"/>
        </w:rPr>
        <w:t>Carnine</w:t>
      </w:r>
      <w:proofErr w:type="spellEnd"/>
      <w:r w:rsidRPr="005F4465">
        <w:rPr>
          <w:color w:val="000000" w:themeColor="text1"/>
        </w:rPr>
        <w:t xml:space="preserve">, D., </w:t>
      </w:r>
      <w:proofErr w:type="spellStart"/>
      <w:r w:rsidRPr="005F4465">
        <w:rPr>
          <w:color w:val="000000" w:themeColor="text1"/>
        </w:rPr>
        <w:t>Silbert</w:t>
      </w:r>
      <w:proofErr w:type="spellEnd"/>
      <w:r w:rsidRPr="005F4465">
        <w:rPr>
          <w:color w:val="000000" w:themeColor="text1"/>
        </w:rPr>
        <w:t>, J.</w:t>
      </w:r>
      <w:proofErr w:type="gramStart"/>
      <w:r w:rsidRPr="005F4465">
        <w:rPr>
          <w:color w:val="000000" w:themeColor="text1"/>
        </w:rPr>
        <w:t>,</w:t>
      </w:r>
      <w:proofErr w:type="spellStart"/>
      <w:r w:rsidRPr="005F4465">
        <w:rPr>
          <w:color w:val="000000" w:themeColor="text1"/>
        </w:rPr>
        <w:t>Kame'enui</w:t>
      </w:r>
      <w:proofErr w:type="spellEnd"/>
      <w:proofErr w:type="gramEnd"/>
      <w:r w:rsidRPr="005F4465">
        <w:rPr>
          <w:color w:val="000000" w:themeColor="text1"/>
        </w:rPr>
        <w:t>, E. J., &amp; Tarver, S. G. (2009).Direct instruction reading (5</w:t>
      </w:r>
      <w:r w:rsidRPr="005F4465">
        <w:rPr>
          <w:color w:val="000000" w:themeColor="text1"/>
          <w:vertAlign w:val="superscript"/>
        </w:rPr>
        <w:t>th</w:t>
      </w:r>
      <w:r w:rsidRPr="005F4465">
        <w:rPr>
          <w:color w:val="000000" w:themeColor="text1"/>
        </w:rPr>
        <w:t xml:space="preserve"> ed.). Upper Saddle River, NJ: Merrill/Pearson Education. </w:t>
      </w:r>
    </w:p>
    <w:p w14:paraId="2DA3B163" w14:textId="77777777" w:rsidR="005F4465" w:rsidRPr="005F4465" w:rsidRDefault="005F4465" w:rsidP="005F4465">
      <w:pPr>
        <w:widowControl w:val="0"/>
        <w:autoSpaceDE w:val="0"/>
        <w:autoSpaceDN w:val="0"/>
        <w:adjustRightInd w:val="0"/>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Cavanaugh, B. (2013). Performance feedback and teachers' use of praise and opportunities to respond: A review of the literature. </w:t>
      </w:r>
      <w:r w:rsidRPr="005F4465">
        <w:rPr>
          <w:rFonts w:ascii="Times New Roman" w:hAnsi="Times New Roman" w:cs="Times New Roman"/>
          <w:i/>
          <w:iCs/>
          <w:color w:val="000000" w:themeColor="text1"/>
          <w:sz w:val="24"/>
          <w:szCs w:val="24"/>
        </w:rPr>
        <w:t>Education and Treatment of Children, 36</w:t>
      </w:r>
      <w:r w:rsidRPr="005F4465">
        <w:rPr>
          <w:rFonts w:ascii="Times New Roman" w:hAnsi="Times New Roman" w:cs="Times New Roman"/>
          <w:color w:val="000000" w:themeColor="text1"/>
          <w:sz w:val="24"/>
          <w:szCs w:val="24"/>
        </w:rPr>
        <w:t xml:space="preserve">, 111-136. </w:t>
      </w:r>
    </w:p>
    <w:p w14:paraId="7BD8FAED"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shd w:val="clear" w:color="auto" w:fill="FFFFFF"/>
        </w:rPr>
        <w:t>Chafouleas</w:t>
      </w:r>
      <w:proofErr w:type="spellEnd"/>
      <w:r w:rsidRPr="005F4465">
        <w:rPr>
          <w:rFonts w:ascii="Times New Roman" w:hAnsi="Times New Roman" w:cs="Times New Roman"/>
          <w:color w:val="000000" w:themeColor="text1"/>
          <w:sz w:val="24"/>
          <w:szCs w:val="24"/>
          <w:shd w:val="clear" w:color="auto" w:fill="FFFFFF"/>
        </w:rPr>
        <w:t>, S. M., Volpe, R. J., Gresham, F. M.</w:t>
      </w:r>
      <w:r w:rsidRPr="005F4465">
        <w:rPr>
          <w:rFonts w:ascii="Times New Roman" w:hAnsi="Times New Roman" w:cs="Times New Roman"/>
          <w:color w:val="000000" w:themeColor="text1"/>
          <w:sz w:val="24"/>
          <w:szCs w:val="24"/>
        </w:rPr>
        <w:t>, &amp; Cook, C. R.</w:t>
      </w:r>
      <w:r w:rsidRPr="005F4465">
        <w:rPr>
          <w:rStyle w:val="apple-converted-space"/>
          <w:rFonts w:ascii="Times New Roman" w:hAnsi="Times New Roman" w:cs="Times New Roman"/>
          <w:color w:val="000000" w:themeColor="text1"/>
          <w:sz w:val="24"/>
          <w:szCs w:val="24"/>
          <w:shd w:val="clear" w:color="auto" w:fill="FFFFFF"/>
        </w:rPr>
        <w:t> </w:t>
      </w:r>
      <w:r w:rsidRPr="005F4465">
        <w:rPr>
          <w:rFonts w:ascii="Times New Roman" w:hAnsi="Times New Roman" w:cs="Times New Roman"/>
          <w:color w:val="000000" w:themeColor="text1"/>
          <w:sz w:val="24"/>
          <w:szCs w:val="24"/>
          <w:shd w:val="clear" w:color="auto" w:fill="FFFFFF"/>
        </w:rPr>
        <w:t>(2010).</w:t>
      </w:r>
      <w:r w:rsidRPr="005F4465">
        <w:rPr>
          <w:rStyle w:val="apple-converted-space"/>
          <w:rFonts w:ascii="Times New Roman" w:hAnsi="Times New Roman" w:cs="Times New Roman"/>
          <w:color w:val="000000" w:themeColor="text1"/>
          <w:sz w:val="24"/>
          <w:szCs w:val="24"/>
          <w:shd w:val="clear" w:color="auto" w:fill="FFFFFF"/>
        </w:rPr>
        <w:t> </w:t>
      </w:r>
      <w:r w:rsidRPr="005F4465">
        <w:rPr>
          <w:rFonts w:ascii="Times New Roman" w:hAnsi="Times New Roman" w:cs="Times New Roman"/>
          <w:color w:val="000000" w:themeColor="text1"/>
          <w:sz w:val="24"/>
          <w:szCs w:val="24"/>
        </w:rPr>
        <w:t>School-based behavioral assessment within problem solving models: Current status and future directions</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color w:val="000000" w:themeColor="text1"/>
          <w:sz w:val="24"/>
          <w:szCs w:val="24"/>
        </w:rPr>
        <w:t>School Psychology Review</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color w:val="000000" w:themeColor="text1"/>
          <w:sz w:val="24"/>
          <w:szCs w:val="24"/>
        </w:rPr>
        <w:t>39</w:t>
      </w:r>
      <w:r w:rsidRPr="005F4465">
        <w:rPr>
          <w:rFonts w:ascii="Times New Roman" w:hAnsi="Times New Roman" w:cs="Times New Roman"/>
          <w:color w:val="000000" w:themeColor="text1"/>
          <w:sz w:val="24"/>
          <w:szCs w:val="24"/>
          <w:shd w:val="clear" w:color="auto" w:fill="FFFFFF"/>
        </w:rPr>
        <w:t>(3), 343-349.</w:t>
      </w:r>
    </w:p>
    <w:p w14:paraId="4E1F5FBE" w14:textId="77777777" w:rsidR="005F4465" w:rsidRPr="005F4465" w:rsidRDefault="005F4465" w:rsidP="005F4465">
      <w:pPr>
        <w:pStyle w:val="font7"/>
        <w:spacing w:beforeLines="120" w:before="288" w:beforeAutospacing="0" w:afterLines="120" w:after="288" w:afterAutospacing="0"/>
        <w:ind w:left="900" w:hanging="900"/>
        <w:textAlignment w:val="baseline"/>
        <w:rPr>
          <w:i/>
          <w:iCs/>
          <w:color w:val="000000" w:themeColor="text1"/>
        </w:rPr>
      </w:pPr>
      <w:proofErr w:type="spellStart"/>
      <w:r w:rsidRPr="005F4465">
        <w:rPr>
          <w:color w:val="000000" w:themeColor="text1"/>
          <w:bdr w:val="none" w:sz="0" w:space="0" w:color="auto" w:frame="1"/>
        </w:rPr>
        <w:t>Ciullo</w:t>
      </w:r>
      <w:proofErr w:type="spellEnd"/>
      <w:r w:rsidRPr="005F4465">
        <w:rPr>
          <w:color w:val="000000" w:themeColor="text1"/>
          <w:bdr w:val="none" w:sz="0" w:space="0" w:color="auto" w:frame="1"/>
        </w:rPr>
        <w:t xml:space="preserve">, S., &amp; </w:t>
      </w:r>
      <w:proofErr w:type="spellStart"/>
      <w:r w:rsidRPr="005F4465">
        <w:rPr>
          <w:color w:val="000000" w:themeColor="text1"/>
          <w:bdr w:val="none" w:sz="0" w:space="0" w:color="auto" w:frame="1"/>
        </w:rPr>
        <w:t>Dimino</w:t>
      </w:r>
      <w:proofErr w:type="spellEnd"/>
      <w:r w:rsidRPr="005F4465">
        <w:rPr>
          <w:color w:val="000000" w:themeColor="text1"/>
          <w:bdr w:val="none" w:sz="0" w:space="0" w:color="auto" w:frame="1"/>
        </w:rPr>
        <w:t xml:space="preserve">, J. A. (2017). The Strategic Use of </w:t>
      </w:r>
      <w:proofErr w:type="spellStart"/>
      <w:r w:rsidRPr="005F4465">
        <w:rPr>
          <w:color w:val="000000" w:themeColor="text1"/>
          <w:bdr w:val="none" w:sz="0" w:space="0" w:color="auto" w:frame="1"/>
        </w:rPr>
        <w:t>Scaffolded</w:t>
      </w:r>
      <w:proofErr w:type="spellEnd"/>
      <w:r w:rsidRPr="005F4465">
        <w:rPr>
          <w:color w:val="000000" w:themeColor="text1"/>
          <w:bdr w:val="none" w:sz="0" w:space="0" w:color="auto" w:frame="1"/>
        </w:rPr>
        <w:t xml:space="preserve"> Instruction in Social Studies Interventions for Students with Learning Disabilities. </w:t>
      </w:r>
      <w:r w:rsidRPr="005F4465">
        <w:rPr>
          <w:i/>
          <w:iCs/>
          <w:color w:val="000000" w:themeColor="text1"/>
          <w:bdr w:val="none" w:sz="0" w:space="0" w:color="auto" w:frame="1"/>
        </w:rPr>
        <w:t>Learning Disabilities Research &amp; Practice, 32</w:t>
      </w:r>
      <w:r w:rsidRPr="005F4465">
        <w:rPr>
          <w:color w:val="000000" w:themeColor="text1"/>
          <w:bdr w:val="none" w:sz="0" w:space="0" w:color="auto" w:frame="1"/>
        </w:rPr>
        <w:t>(3), 155-165. doi:10.1111/ldrp.12138</w:t>
      </w:r>
    </w:p>
    <w:p w14:paraId="24A8C96D"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r w:rsidRPr="005F4465">
        <w:rPr>
          <w:color w:val="000000" w:themeColor="text1"/>
        </w:rPr>
        <w:t xml:space="preserve">Coggins, C., Stoddard, P., &amp; Cutler, E. (2003). “Improving Instructional Capacity through Field-Based Reform Coaches.” Paper presented at the American Educational Research Association annual meeting, Chicago. </w:t>
      </w:r>
    </w:p>
    <w:p w14:paraId="7A44266C"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Coyne, M. D., </w:t>
      </w:r>
      <w:proofErr w:type="spellStart"/>
      <w:r w:rsidRPr="005F4465">
        <w:rPr>
          <w:rFonts w:ascii="Times New Roman" w:hAnsi="Times New Roman" w:cs="Times New Roman"/>
          <w:color w:val="000000" w:themeColor="text1"/>
          <w:sz w:val="24"/>
          <w:szCs w:val="24"/>
        </w:rPr>
        <w:t>Kame’enui</w:t>
      </w:r>
      <w:proofErr w:type="spellEnd"/>
      <w:proofErr w:type="gramStart"/>
      <w:r w:rsidRPr="005F4465">
        <w:rPr>
          <w:rFonts w:ascii="Times New Roman" w:hAnsi="Times New Roman" w:cs="Times New Roman"/>
          <w:color w:val="000000" w:themeColor="text1"/>
          <w:sz w:val="24"/>
          <w:szCs w:val="24"/>
        </w:rPr>
        <w:t>,  E</w:t>
      </w:r>
      <w:proofErr w:type="gramEnd"/>
      <w:r w:rsidRPr="005F4465">
        <w:rPr>
          <w:rFonts w:ascii="Times New Roman" w:hAnsi="Times New Roman" w:cs="Times New Roman"/>
          <w:color w:val="000000" w:themeColor="text1"/>
          <w:sz w:val="24"/>
          <w:szCs w:val="24"/>
        </w:rPr>
        <w:t xml:space="preserve">. J., &amp; </w:t>
      </w:r>
      <w:proofErr w:type="spellStart"/>
      <w:r w:rsidRPr="005F4465">
        <w:rPr>
          <w:rFonts w:ascii="Times New Roman" w:hAnsi="Times New Roman" w:cs="Times New Roman"/>
          <w:color w:val="000000" w:themeColor="text1"/>
          <w:sz w:val="24"/>
          <w:szCs w:val="24"/>
        </w:rPr>
        <w:t>Carnine</w:t>
      </w:r>
      <w:proofErr w:type="spellEnd"/>
      <w:r w:rsidRPr="005F4465">
        <w:rPr>
          <w:rFonts w:ascii="Times New Roman" w:hAnsi="Times New Roman" w:cs="Times New Roman"/>
          <w:color w:val="000000" w:themeColor="text1"/>
          <w:sz w:val="24"/>
          <w:szCs w:val="24"/>
        </w:rPr>
        <w:t xml:space="preserve">, D. W. (2011). </w:t>
      </w:r>
      <w:r w:rsidRPr="005F4465">
        <w:rPr>
          <w:rFonts w:ascii="Times New Roman" w:hAnsi="Times New Roman" w:cs="Times New Roman"/>
          <w:i/>
          <w:color w:val="000000" w:themeColor="text1"/>
          <w:sz w:val="24"/>
          <w:szCs w:val="24"/>
        </w:rPr>
        <w:t xml:space="preserve">Effective teaching strategies that accommodate diverse learners </w:t>
      </w:r>
      <w:r w:rsidRPr="005F4465">
        <w:rPr>
          <w:rFonts w:ascii="Times New Roman" w:hAnsi="Times New Roman" w:cs="Times New Roman"/>
          <w:color w:val="000000" w:themeColor="text1"/>
          <w:sz w:val="24"/>
          <w:szCs w:val="24"/>
        </w:rPr>
        <w:t>(4</w:t>
      </w:r>
      <w:r w:rsidRPr="005F4465">
        <w:rPr>
          <w:rFonts w:ascii="Times New Roman" w:hAnsi="Times New Roman" w:cs="Times New Roman"/>
          <w:color w:val="000000" w:themeColor="text1"/>
          <w:sz w:val="24"/>
          <w:szCs w:val="24"/>
          <w:vertAlign w:val="superscript"/>
        </w:rPr>
        <w:t>th</w:t>
      </w:r>
      <w:r w:rsidRPr="005F4465">
        <w:rPr>
          <w:rFonts w:ascii="Times New Roman" w:hAnsi="Times New Roman" w:cs="Times New Roman"/>
          <w:color w:val="000000" w:themeColor="text1"/>
          <w:sz w:val="24"/>
          <w:szCs w:val="24"/>
        </w:rPr>
        <w:t xml:space="preserve"> ed.). Upper Saddle River, NJ: Pearson. </w:t>
      </w:r>
    </w:p>
    <w:p w14:paraId="2382F68C"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i/>
          <w:color w:val="000000" w:themeColor="text1"/>
          <w:sz w:val="24"/>
          <w:szCs w:val="24"/>
        </w:rPr>
      </w:pPr>
      <w:r w:rsidRPr="005F4465">
        <w:rPr>
          <w:rFonts w:ascii="Times New Roman" w:hAnsi="Times New Roman" w:cs="Times New Roman"/>
          <w:color w:val="000000" w:themeColor="text1"/>
          <w:sz w:val="24"/>
          <w:szCs w:val="24"/>
        </w:rPr>
        <w:t xml:space="preserve">Curtis, M. J., &amp; Metz, L. W. (1986). System level intervention in a school for handicapped children. </w:t>
      </w:r>
      <w:r w:rsidRPr="005F4465">
        <w:rPr>
          <w:rFonts w:ascii="Times New Roman" w:hAnsi="Times New Roman" w:cs="Times New Roman"/>
          <w:i/>
          <w:color w:val="000000" w:themeColor="text1"/>
          <w:sz w:val="24"/>
          <w:szCs w:val="24"/>
        </w:rPr>
        <w:t>School Psychology Review, 15, 510-518.</w:t>
      </w:r>
    </w:p>
    <w:p w14:paraId="72390F54"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proofErr w:type="spellStart"/>
      <w:r w:rsidRPr="005F4465">
        <w:rPr>
          <w:color w:val="000000" w:themeColor="text1"/>
        </w:rPr>
        <w:t>Deno</w:t>
      </w:r>
      <w:proofErr w:type="spellEnd"/>
      <w:r w:rsidRPr="005F4465">
        <w:rPr>
          <w:color w:val="000000" w:themeColor="text1"/>
        </w:rPr>
        <w:t xml:space="preserve">, S. L. (2005) Problem-solving assessment with Curriculum-based Measurement (CBM). In Rachel </w:t>
      </w:r>
      <w:proofErr w:type="spellStart"/>
      <w:r w:rsidRPr="005F4465">
        <w:rPr>
          <w:color w:val="000000" w:themeColor="text1"/>
        </w:rPr>
        <w:t>Chidsey</w:t>
      </w:r>
      <w:proofErr w:type="spellEnd"/>
      <w:r w:rsidRPr="005F4465">
        <w:rPr>
          <w:color w:val="000000" w:themeColor="text1"/>
        </w:rPr>
        <w:t xml:space="preserve">-Brown (Ed.) </w:t>
      </w:r>
      <w:r w:rsidRPr="005F4465">
        <w:rPr>
          <w:i/>
          <w:iCs/>
          <w:color w:val="000000" w:themeColor="text1"/>
        </w:rPr>
        <w:t>Problem-Solving Based Assessment for Educational Intervention</w:t>
      </w:r>
      <w:r w:rsidRPr="005F4465">
        <w:rPr>
          <w:color w:val="000000" w:themeColor="text1"/>
        </w:rPr>
        <w:t xml:space="preserve">. Guilford Press: New York. </w:t>
      </w:r>
    </w:p>
    <w:p w14:paraId="120E0BBE"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proofErr w:type="spellStart"/>
      <w:r w:rsidRPr="005F4465">
        <w:rPr>
          <w:color w:val="000000" w:themeColor="text1"/>
        </w:rPr>
        <w:t>Duchaine</w:t>
      </w:r>
      <w:proofErr w:type="spellEnd"/>
      <w:r w:rsidRPr="005F4465">
        <w:rPr>
          <w:color w:val="000000" w:themeColor="text1"/>
        </w:rPr>
        <w:t xml:space="preserve">, E., </w:t>
      </w:r>
      <w:proofErr w:type="spellStart"/>
      <w:r w:rsidRPr="005F4465">
        <w:rPr>
          <w:color w:val="000000" w:themeColor="text1"/>
        </w:rPr>
        <w:t>Jolivette</w:t>
      </w:r>
      <w:proofErr w:type="spellEnd"/>
      <w:r w:rsidRPr="005F4465">
        <w:rPr>
          <w:color w:val="000000" w:themeColor="text1"/>
        </w:rPr>
        <w:t xml:space="preserve">, K., &amp; Fredrick, L. (2011). The effect of teacher coaching with performance feedback on behavior-specific praise in inclusion classrooms. </w:t>
      </w:r>
      <w:r w:rsidRPr="005F4465">
        <w:rPr>
          <w:i/>
          <w:iCs/>
          <w:color w:val="000000" w:themeColor="text1"/>
        </w:rPr>
        <w:t>Education &amp; Treatment of Children</w:t>
      </w:r>
      <w:r w:rsidRPr="005F4465">
        <w:rPr>
          <w:color w:val="000000" w:themeColor="text1"/>
        </w:rPr>
        <w:t xml:space="preserve">, </w:t>
      </w:r>
      <w:r w:rsidRPr="005F4465">
        <w:rPr>
          <w:i/>
          <w:iCs/>
          <w:color w:val="000000" w:themeColor="text1"/>
        </w:rPr>
        <w:t>34</w:t>
      </w:r>
      <w:r w:rsidRPr="005F4465">
        <w:rPr>
          <w:color w:val="000000" w:themeColor="text1"/>
        </w:rPr>
        <w:t xml:space="preserve">, 209- 227. </w:t>
      </w:r>
    </w:p>
    <w:p w14:paraId="3FE5462D"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proofErr w:type="spellStart"/>
      <w:r w:rsidRPr="005F4465">
        <w:rPr>
          <w:color w:val="000000" w:themeColor="text1"/>
        </w:rPr>
        <w:lastRenderedPageBreak/>
        <w:t>Fixsen</w:t>
      </w:r>
      <w:proofErr w:type="spellEnd"/>
      <w:r w:rsidRPr="005F4465">
        <w:rPr>
          <w:color w:val="000000" w:themeColor="text1"/>
        </w:rPr>
        <w:t xml:space="preserve">, D., </w:t>
      </w:r>
      <w:proofErr w:type="spellStart"/>
      <w:r w:rsidRPr="005F4465">
        <w:rPr>
          <w:color w:val="000000" w:themeColor="text1"/>
        </w:rPr>
        <w:t>Blase</w:t>
      </w:r>
      <w:proofErr w:type="spellEnd"/>
      <w:r w:rsidRPr="005F4465">
        <w:rPr>
          <w:color w:val="000000" w:themeColor="text1"/>
        </w:rPr>
        <w:t>, K., Metz, A., &amp; Van Dyke, M. (2013). Statewide implementation of evidence-based programs. </w:t>
      </w:r>
      <w:r w:rsidRPr="005F4465">
        <w:rPr>
          <w:i/>
          <w:iCs/>
          <w:color w:val="000000" w:themeColor="text1"/>
        </w:rPr>
        <w:t>Exceptional Children (Special Issue), 79</w:t>
      </w:r>
      <w:r w:rsidRPr="005F4465">
        <w:rPr>
          <w:color w:val="000000" w:themeColor="text1"/>
        </w:rPr>
        <w:t>, 213-230.</w:t>
      </w:r>
    </w:p>
    <w:p w14:paraId="59C1F121"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Style w:val="Emphasis"/>
          <w:rFonts w:ascii="Times New Roman" w:hAnsi="Times New Roman" w:cs="Times New Roman"/>
          <w:bCs/>
          <w:color w:val="000000" w:themeColor="text1"/>
          <w:sz w:val="24"/>
          <w:szCs w:val="24"/>
        </w:rPr>
        <w:t>Fixsen</w:t>
      </w:r>
      <w:proofErr w:type="spellEnd"/>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bCs/>
          <w:color w:val="000000" w:themeColor="text1"/>
          <w:sz w:val="24"/>
          <w:szCs w:val="24"/>
        </w:rPr>
        <w:t>D</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proofErr w:type="spellStart"/>
      <w:r w:rsidRPr="005F4465">
        <w:rPr>
          <w:rStyle w:val="Emphasis"/>
          <w:rFonts w:ascii="Times New Roman" w:hAnsi="Times New Roman" w:cs="Times New Roman"/>
          <w:bCs/>
          <w:color w:val="000000" w:themeColor="text1"/>
          <w:sz w:val="24"/>
          <w:szCs w:val="24"/>
        </w:rPr>
        <w:t>Blase</w:t>
      </w:r>
      <w:proofErr w:type="spellEnd"/>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bCs/>
          <w:color w:val="000000" w:themeColor="text1"/>
          <w:sz w:val="24"/>
          <w:szCs w:val="24"/>
        </w:rPr>
        <w:t>K</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proofErr w:type="spellStart"/>
      <w:r w:rsidRPr="005F4465">
        <w:rPr>
          <w:rStyle w:val="Emphasis"/>
          <w:rFonts w:ascii="Times New Roman" w:hAnsi="Times New Roman" w:cs="Times New Roman"/>
          <w:bCs/>
          <w:color w:val="000000" w:themeColor="text1"/>
          <w:sz w:val="24"/>
          <w:szCs w:val="24"/>
        </w:rPr>
        <w:t>Naoom</w:t>
      </w:r>
      <w:proofErr w:type="spellEnd"/>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bCs/>
          <w:color w:val="000000" w:themeColor="text1"/>
          <w:sz w:val="24"/>
          <w:szCs w:val="24"/>
        </w:rPr>
        <w:t>S</w:t>
      </w:r>
      <w:r w:rsidRPr="005F4465">
        <w:rPr>
          <w:rFonts w:ascii="Times New Roman" w:hAnsi="Times New Roman" w:cs="Times New Roman"/>
          <w:color w:val="000000" w:themeColor="text1"/>
          <w:sz w:val="24"/>
          <w:szCs w:val="24"/>
          <w:shd w:val="clear" w:color="auto" w:fill="FFFFFF"/>
        </w:rPr>
        <w:t>., &amp;</w:t>
      </w:r>
      <w:r w:rsidRPr="005F4465">
        <w:rPr>
          <w:rStyle w:val="apple-converted-space"/>
          <w:rFonts w:ascii="Times New Roman" w:hAnsi="Times New Roman" w:cs="Times New Roman"/>
          <w:color w:val="000000" w:themeColor="text1"/>
          <w:sz w:val="24"/>
          <w:szCs w:val="24"/>
          <w:shd w:val="clear" w:color="auto" w:fill="FFFFFF"/>
        </w:rPr>
        <w:t> </w:t>
      </w:r>
      <w:proofErr w:type="spellStart"/>
      <w:r w:rsidRPr="005F4465">
        <w:rPr>
          <w:rStyle w:val="Emphasis"/>
          <w:rFonts w:ascii="Times New Roman" w:hAnsi="Times New Roman" w:cs="Times New Roman"/>
          <w:bCs/>
          <w:color w:val="000000" w:themeColor="text1"/>
          <w:sz w:val="24"/>
          <w:szCs w:val="24"/>
        </w:rPr>
        <w:t>Duda</w:t>
      </w:r>
      <w:proofErr w:type="spellEnd"/>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bCs/>
          <w:color w:val="000000" w:themeColor="text1"/>
          <w:sz w:val="24"/>
          <w:szCs w:val="24"/>
        </w:rPr>
        <w:t>M</w:t>
      </w:r>
      <w:r w:rsidRPr="005F4465">
        <w:rPr>
          <w:rFonts w:ascii="Times New Roman" w:hAnsi="Times New Roman" w:cs="Times New Roman"/>
          <w:color w:val="000000" w:themeColor="text1"/>
          <w:sz w:val="24"/>
          <w:szCs w:val="24"/>
          <w:shd w:val="clear" w:color="auto" w:fill="FFFFFF"/>
        </w:rPr>
        <w:t>., (2013–</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bCs/>
          <w:color w:val="000000" w:themeColor="text1"/>
          <w:sz w:val="24"/>
          <w:szCs w:val="24"/>
        </w:rPr>
        <w:t>2015</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bCs/>
          <w:color w:val="000000" w:themeColor="text1"/>
          <w:sz w:val="24"/>
          <w:szCs w:val="24"/>
        </w:rPr>
        <w:t>Implementation drivers</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bCs/>
          <w:color w:val="000000" w:themeColor="text1"/>
          <w:sz w:val="24"/>
          <w:szCs w:val="24"/>
        </w:rPr>
        <w:t>Assessing best practices</w:t>
      </w:r>
      <w:r w:rsidRPr="005F4465">
        <w:rPr>
          <w:rFonts w:ascii="Times New Roman" w:hAnsi="Times New Roman" w:cs="Times New Roman"/>
          <w:color w:val="000000" w:themeColor="text1"/>
          <w:sz w:val="24"/>
          <w:szCs w:val="24"/>
          <w:shd w:val="clear" w:color="auto" w:fill="FFFFFF"/>
        </w:rPr>
        <w:t>. Chapel Hill, NC: Frank Porter Graham Child Development Institute,</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bCs/>
          <w:color w:val="000000" w:themeColor="text1"/>
          <w:sz w:val="24"/>
          <w:szCs w:val="24"/>
        </w:rPr>
        <w:t>National Implementation Research Network</w:t>
      </w:r>
      <w:r w:rsidRPr="005F4465">
        <w:rPr>
          <w:rFonts w:ascii="Times New Roman" w:hAnsi="Times New Roman" w:cs="Times New Roman"/>
          <w:color w:val="000000" w:themeColor="text1"/>
          <w:sz w:val="24"/>
          <w:szCs w:val="24"/>
          <w:shd w:val="clear" w:color="auto" w:fill="FFFFFF"/>
        </w:rPr>
        <w:t>.</w:t>
      </w:r>
    </w:p>
    <w:p w14:paraId="004C7574"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shd w:val="clear" w:color="auto" w:fill="FFFFFF"/>
        </w:rPr>
        <w:t xml:space="preserve">Fox, L., </w:t>
      </w:r>
      <w:proofErr w:type="spellStart"/>
      <w:r w:rsidRPr="005F4465">
        <w:rPr>
          <w:rFonts w:ascii="Times New Roman" w:hAnsi="Times New Roman" w:cs="Times New Roman"/>
          <w:color w:val="000000" w:themeColor="text1"/>
          <w:sz w:val="24"/>
          <w:szCs w:val="24"/>
          <w:shd w:val="clear" w:color="auto" w:fill="FFFFFF"/>
        </w:rPr>
        <w:t>Hemmeter</w:t>
      </w:r>
      <w:proofErr w:type="spellEnd"/>
      <w:r w:rsidRPr="005F4465">
        <w:rPr>
          <w:rFonts w:ascii="Times New Roman" w:hAnsi="Times New Roman" w:cs="Times New Roman"/>
          <w:color w:val="000000" w:themeColor="text1"/>
          <w:sz w:val="24"/>
          <w:szCs w:val="24"/>
          <w:shd w:val="clear" w:color="auto" w:fill="FFFFFF"/>
        </w:rPr>
        <w:t>, M. L., Snyder, P. S., Binder, D. P., Clarke, S. (</w:t>
      </w:r>
      <w:r w:rsidRPr="005F4465">
        <w:rPr>
          <w:rStyle w:val="nlmyear"/>
          <w:rFonts w:ascii="Times New Roman" w:hAnsi="Times New Roman" w:cs="Times New Roman"/>
          <w:color w:val="000000" w:themeColor="text1"/>
          <w:sz w:val="24"/>
          <w:szCs w:val="24"/>
        </w:rPr>
        <w:t>2011</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nlmarticle-title"/>
          <w:rFonts w:ascii="Times New Roman" w:hAnsi="Times New Roman" w:cs="Times New Roman"/>
          <w:color w:val="000000" w:themeColor="text1"/>
          <w:sz w:val="24"/>
          <w:szCs w:val="24"/>
        </w:rPr>
        <w:t>Coaching early childhood special educators to implement a comprehensive model for promoting young children’s social competence</w:t>
      </w:r>
      <w:r w:rsidRPr="005F4465">
        <w:rPr>
          <w:rFonts w:ascii="Times New Roman" w:hAnsi="Times New Roman" w:cs="Times New Roman"/>
          <w:color w:val="000000" w:themeColor="text1"/>
          <w:sz w:val="24"/>
          <w:szCs w:val="24"/>
          <w:shd w:val="clear" w:color="auto" w:fill="FFFFFF"/>
        </w:rPr>
        <w:t xml:space="preserve">. </w:t>
      </w:r>
      <w:r w:rsidRPr="005F4465">
        <w:rPr>
          <w:rFonts w:ascii="Times New Roman" w:hAnsi="Times New Roman" w:cs="Times New Roman"/>
          <w:i/>
          <w:color w:val="000000" w:themeColor="text1"/>
          <w:sz w:val="24"/>
          <w:szCs w:val="24"/>
          <w:shd w:val="clear" w:color="auto" w:fill="FFFFFF"/>
        </w:rPr>
        <w:t>Topics in Early Childhood Special Education, 31</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nlmfpage"/>
          <w:rFonts w:ascii="Times New Roman" w:hAnsi="Times New Roman" w:cs="Times New Roman"/>
          <w:color w:val="000000" w:themeColor="text1"/>
          <w:sz w:val="24"/>
          <w:szCs w:val="24"/>
        </w:rPr>
        <w:t>178</w:t>
      </w:r>
      <w:r w:rsidRPr="005F4465">
        <w:rPr>
          <w:rFonts w:ascii="Times New Roman" w:hAnsi="Times New Roman" w:cs="Times New Roman"/>
          <w:color w:val="000000" w:themeColor="text1"/>
          <w:sz w:val="24"/>
          <w:szCs w:val="24"/>
          <w:shd w:val="clear" w:color="auto" w:fill="FFFFFF"/>
        </w:rPr>
        <w:t>–</w:t>
      </w:r>
      <w:r w:rsidRPr="005F4465">
        <w:rPr>
          <w:rStyle w:val="nlmlpage"/>
          <w:rFonts w:ascii="Times New Roman" w:hAnsi="Times New Roman" w:cs="Times New Roman"/>
          <w:color w:val="000000" w:themeColor="text1"/>
          <w:sz w:val="24"/>
          <w:szCs w:val="24"/>
        </w:rPr>
        <w:t>192</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p>
    <w:p w14:paraId="10429D4A" w14:textId="77777777" w:rsidR="005F4465" w:rsidRPr="005F4465" w:rsidRDefault="005F4465" w:rsidP="005F4465">
      <w:pPr>
        <w:widowControl w:val="0"/>
        <w:autoSpaceDE w:val="0"/>
        <w:autoSpaceDN w:val="0"/>
        <w:adjustRightInd w:val="0"/>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Freeman, J., </w:t>
      </w:r>
      <w:proofErr w:type="spellStart"/>
      <w:r w:rsidRPr="005F4465">
        <w:rPr>
          <w:rFonts w:ascii="Times New Roman" w:hAnsi="Times New Roman" w:cs="Times New Roman"/>
          <w:color w:val="000000" w:themeColor="text1"/>
          <w:sz w:val="24"/>
          <w:szCs w:val="24"/>
        </w:rPr>
        <w:t>Sugai</w:t>
      </w:r>
      <w:proofErr w:type="spellEnd"/>
      <w:r w:rsidRPr="005F4465">
        <w:rPr>
          <w:rFonts w:ascii="Times New Roman" w:hAnsi="Times New Roman" w:cs="Times New Roman"/>
          <w:color w:val="000000" w:themeColor="text1"/>
          <w:sz w:val="24"/>
          <w:szCs w:val="24"/>
        </w:rPr>
        <w:t xml:space="preserve">, G., </w:t>
      </w:r>
      <w:proofErr w:type="spellStart"/>
      <w:r w:rsidRPr="005F4465">
        <w:rPr>
          <w:rFonts w:ascii="Times New Roman" w:hAnsi="Times New Roman" w:cs="Times New Roman"/>
          <w:color w:val="000000" w:themeColor="text1"/>
          <w:sz w:val="24"/>
          <w:szCs w:val="24"/>
        </w:rPr>
        <w:t>Simonsen</w:t>
      </w:r>
      <w:proofErr w:type="spellEnd"/>
      <w:r w:rsidRPr="005F4465">
        <w:rPr>
          <w:rFonts w:ascii="Times New Roman" w:hAnsi="Times New Roman" w:cs="Times New Roman"/>
          <w:color w:val="000000" w:themeColor="text1"/>
          <w:sz w:val="24"/>
          <w:szCs w:val="24"/>
        </w:rPr>
        <w:t xml:space="preserve">, B., &amp; Everett, S. (2017) MTSS Coaching: Bridging Knowing to Doing, </w:t>
      </w:r>
      <w:r w:rsidRPr="005F4465">
        <w:rPr>
          <w:rFonts w:ascii="Times New Roman" w:hAnsi="Times New Roman" w:cs="Times New Roman"/>
          <w:i/>
          <w:iCs/>
          <w:color w:val="000000" w:themeColor="text1"/>
          <w:sz w:val="24"/>
          <w:szCs w:val="24"/>
        </w:rPr>
        <w:t xml:space="preserve">Theory </w:t>
      </w:r>
      <w:proofErr w:type="gramStart"/>
      <w:r w:rsidRPr="005F4465">
        <w:rPr>
          <w:rFonts w:ascii="Times New Roman" w:hAnsi="Times New Roman" w:cs="Times New Roman"/>
          <w:i/>
          <w:iCs/>
          <w:color w:val="000000" w:themeColor="text1"/>
          <w:sz w:val="24"/>
          <w:szCs w:val="24"/>
        </w:rPr>
        <w:t>Into</w:t>
      </w:r>
      <w:proofErr w:type="gramEnd"/>
      <w:r w:rsidRPr="005F4465">
        <w:rPr>
          <w:rFonts w:ascii="Times New Roman" w:hAnsi="Times New Roman" w:cs="Times New Roman"/>
          <w:i/>
          <w:iCs/>
          <w:color w:val="000000" w:themeColor="text1"/>
          <w:sz w:val="24"/>
          <w:szCs w:val="24"/>
        </w:rPr>
        <w:t xml:space="preserve"> Practice</w:t>
      </w:r>
      <w:r w:rsidRPr="005F4465">
        <w:rPr>
          <w:rFonts w:ascii="Times New Roman" w:hAnsi="Times New Roman" w:cs="Times New Roman"/>
          <w:color w:val="000000" w:themeColor="text1"/>
          <w:sz w:val="24"/>
          <w:szCs w:val="24"/>
        </w:rPr>
        <w:t xml:space="preserve">, </w:t>
      </w:r>
      <w:r w:rsidRPr="005F4465">
        <w:rPr>
          <w:rFonts w:ascii="Times New Roman" w:hAnsi="Times New Roman" w:cs="Times New Roman"/>
          <w:i/>
          <w:iCs/>
          <w:color w:val="000000" w:themeColor="text1"/>
          <w:sz w:val="24"/>
          <w:szCs w:val="24"/>
        </w:rPr>
        <w:t>56</w:t>
      </w:r>
      <w:r w:rsidRPr="005F4465">
        <w:rPr>
          <w:rFonts w:ascii="Times New Roman" w:hAnsi="Times New Roman" w:cs="Times New Roman"/>
          <w:color w:val="000000" w:themeColor="text1"/>
          <w:sz w:val="24"/>
          <w:szCs w:val="24"/>
        </w:rPr>
        <w:t xml:space="preserve">, 29-37, DOI: 10.1080/00405841.2016.1241946 </w:t>
      </w:r>
    </w:p>
    <w:p w14:paraId="6698D18F"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shd w:val="clear" w:color="auto" w:fill="FFFFFF"/>
        </w:rPr>
        <w:t xml:space="preserve">Hamilton, L., Halverson, R., Jackson, S. S., </w:t>
      </w:r>
      <w:proofErr w:type="spellStart"/>
      <w:r w:rsidRPr="005F4465">
        <w:rPr>
          <w:rFonts w:ascii="Times New Roman" w:hAnsi="Times New Roman" w:cs="Times New Roman"/>
          <w:color w:val="000000" w:themeColor="text1"/>
          <w:sz w:val="24"/>
          <w:szCs w:val="24"/>
          <w:shd w:val="clear" w:color="auto" w:fill="FFFFFF"/>
        </w:rPr>
        <w:t>Mandinach</w:t>
      </w:r>
      <w:proofErr w:type="spellEnd"/>
      <w:r w:rsidRPr="005F4465">
        <w:rPr>
          <w:rFonts w:ascii="Times New Roman" w:hAnsi="Times New Roman" w:cs="Times New Roman"/>
          <w:color w:val="000000" w:themeColor="text1"/>
          <w:sz w:val="24"/>
          <w:szCs w:val="24"/>
          <w:shd w:val="clear" w:color="auto" w:fill="FFFFFF"/>
        </w:rPr>
        <w:t xml:space="preserve">, E., </w:t>
      </w:r>
      <w:proofErr w:type="spellStart"/>
      <w:r w:rsidRPr="005F4465">
        <w:rPr>
          <w:rFonts w:ascii="Times New Roman" w:hAnsi="Times New Roman" w:cs="Times New Roman"/>
          <w:color w:val="000000" w:themeColor="text1"/>
          <w:sz w:val="24"/>
          <w:szCs w:val="24"/>
          <w:shd w:val="clear" w:color="auto" w:fill="FFFFFF"/>
        </w:rPr>
        <w:t>Supovitz</w:t>
      </w:r>
      <w:proofErr w:type="spellEnd"/>
      <w:r w:rsidRPr="005F4465">
        <w:rPr>
          <w:rFonts w:ascii="Times New Roman" w:hAnsi="Times New Roman" w:cs="Times New Roman"/>
          <w:color w:val="000000" w:themeColor="text1"/>
          <w:sz w:val="24"/>
          <w:szCs w:val="24"/>
          <w:shd w:val="clear" w:color="auto" w:fill="FFFFFF"/>
        </w:rPr>
        <w:t xml:space="preserve">, J. A., </w:t>
      </w:r>
      <w:proofErr w:type="spellStart"/>
      <w:r w:rsidRPr="005F4465">
        <w:rPr>
          <w:rFonts w:ascii="Times New Roman" w:hAnsi="Times New Roman" w:cs="Times New Roman"/>
          <w:color w:val="000000" w:themeColor="text1"/>
          <w:sz w:val="24"/>
          <w:szCs w:val="24"/>
          <w:shd w:val="clear" w:color="auto" w:fill="FFFFFF"/>
        </w:rPr>
        <w:t>Wayman</w:t>
      </w:r>
      <w:proofErr w:type="spellEnd"/>
      <w:r w:rsidRPr="005F4465">
        <w:rPr>
          <w:rFonts w:ascii="Times New Roman" w:hAnsi="Times New Roman" w:cs="Times New Roman"/>
          <w:color w:val="000000" w:themeColor="text1"/>
          <w:sz w:val="24"/>
          <w:szCs w:val="24"/>
          <w:shd w:val="clear" w:color="auto" w:fill="FFFFFF"/>
        </w:rPr>
        <w:t>, J. C., Pickens, C., Martin, E., &amp; Steele, J. L. (2009). Using Student Achievement Data to Support Instructional Decision Making.</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color w:val="000000" w:themeColor="text1"/>
          <w:sz w:val="24"/>
          <w:szCs w:val="24"/>
          <w:bdr w:val="none" w:sz="0" w:space="0" w:color="auto" w:frame="1"/>
        </w:rPr>
        <w:t>United States Department of Education,</w:t>
      </w:r>
      <w:r w:rsidRPr="005F4465">
        <w:rPr>
          <w:rStyle w:val="apple-converted-space"/>
          <w:rFonts w:ascii="Times New Roman" w:hAnsi="Times New Roman" w:cs="Times New Roman"/>
          <w:color w:val="000000" w:themeColor="text1"/>
          <w:sz w:val="24"/>
          <w:szCs w:val="24"/>
          <w:shd w:val="clear" w:color="auto" w:fill="FFFFFF"/>
        </w:rPr>
        <w:t> </w:t>
      </w:r>
      <w:r w:rsidRPr="005F4465">
        <w:rPr>
          <w:rFonts w:ascii="Times New Roman" w:hAnsi="Times New Roman" w:cs="Times New Roman"/>
          <w:color w:val="000000" w:themeColor="text1"/>
          <w:sz w:val="24"/>
          <w:szCs w:val="24"/>
          <w:shd w:val="clear" w:color="auto" w:fill="FFFFFF"/>
        </w:rPr>
        <w:t>Retrieved from https://repository.upenn.edu/gse_pubs/279</w:t>
      </w:r>
    </w:p>
    <w:p w14:paraId="0FAC5391"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r w:rsidRPr="005F4465">
        <w:rPr>
          <w:color w:val="000000" w:themeColor="text1"/>
          <w:shd w:val="clear" w:color="auto" w:fill="FFFFFF"/>
        </w:rPr>
        <w:t xml:space="preserve">Hasbrouck, J., &amp; Christen, M. (1997). Providing peer coaching in inclusive classrooms: A tool for consulting teachers. </w:t>
      </w:r>
      <w:r w:rsidRPr="005F4465">
        <w:rPr>
          <w:i/>
          <w:color w:val="000000" w:themeColor="text1"/>
          <w:shd w:val="clear" w:color="auto" w:fill="FFFFFF"/>
        </w:rPr>
        <w:t>Intervention in School and Clinic, 32,</w:t>
      </w:r>
      <w:r w:rsidRPr="005F4465">
        <w:rPr>
          <w:color w:val="000000" w:themeColor="text1"/>
          <w:shd w:val="clear" w:color="auto" w:fill="FFFFFF"/>
        </w:rPr>
        <w:t xml:space="preserve"> 72-77.</w:t>
      </w:r>
    </w:p>
    <w:p w14:paraId="610EADF3"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r w:rsidRPr="005F4465">
        <w:rPr>
          <w:color w:val="000000" w:themeColor="text1"/>
        </w:rPr>
        <w:t xml:space="preserve">Horner, R., &amp; </w:t>
      </w:r>
      <w:proofErr w:type="spellStart"/>
      <w:r w:rsidRPr="005F4465">
        <w:rPr>
          <w:color w:val="000000" w:themeColor="text1"/>
        </w:rPr>
        <w:t>Sugai</w:t>
      </w:r>
      <w:proofErr w:type="spellEnd"/>
      <w:r w:rsidRPr="005F4465">
        <w:rPr>
          <w:color w:val="000000" w:themeColor="text1"/>
        </w:rPr>
        <w:t xml:space="preserve">, G. (2000). School-wide behavior support: An emerging initiative. </w:t>
      </w:r>
      <w:r w:rsidRPr="005F4465">
        <w:rPr>
          <w:i/>
          <w:iCs/>
          <w:color w:val="000000" w:themeColor="text1"/>
        </w:rPr>
        <w:t xml:space="preserve">Journal of Positive Behavior </w:t>
      </w:r>
      <w:proofErr w:type="spellStart"/>
      <w:r w:rsidRPr="005F4465">
        <w:rPr>
          <w:i/>
          <w:iCs/>
          <w:color w:val="000000" w:themeColor="text1"/>
        </w:rPr>
        <w:t>Intervention</w:t>
      </w:r>
      <w:proofErr w:type="gramStart"/>
      <w:r w:rsidRPr="005F4465">
        <w:rPr>
          <w:i/>
          <w:iCs/>
          <w:color w:val="000000" w:themeColor="text1"/>
        </w:rPr>
        <w:t>,s</w:t>
      </w:r>
      <w:proofErr w:type="spellEnd"/>
      <w:proofErr w:type="gramEnd"/>
      <w:r w:rsidRPr="005F4465">
        <w:rPr>
          <w:i/>
          <w:iCs/>
          <w:color w:val="000000" w:themeColor="text1"/>
        </w:rPr>
        <w:t xml:space="preserve"> 2</w:t>
      </w:r>
      <w:r w:rsidRPr="005F4465">
        <w:rPr>
          <w:color w:val="000000" w:themeColor="text1"/>
        </w:rPr>
        <w:t xml:space="preserve">(4), 231-232. </w:t>
      </w:r>
    </w:p>
    <w:p w14:paraId="0B344009"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i/>
          <w:color w:val="000000" w:themeColor="text1"/>
          <w:sz w:val="24"/>
          <w:szCs w:val="24"/>
        </w:rPr>
      </w:pPr>
      <w:r w:rsidRPr="005F4465">
        <w:rPr>
          <w:rFonts w:ascii="Times New Roman" w:hAnsi="Times New Roman" w:cs="Times New Roman"/>
          <w:color w:val="000000" w:themeColor="text1"/>
          <w:sz w:val="24"/>
          <w:szCs w:val="24"/>
        </w:rPr>
        <w:t xml:space="preserve">Horner, R. H., Newton, J. S., Todd, A. W., </w:t>
      </w:r>
      <w:proofErr w:type="spellStart"/>
      <w:r w:rsidRPr="005F4465">
        <w:rPr>
          <w:rFonts w:ascii="Times New Roman" w:hAnsi="Times New Roman" w:cs="Times New Roman"/>
          <w:color w:val="000000" w:themeColor="text1"/>
          <w:sz w:val="24"/>
          <w:szCs w:val="24"/>
        </w:rPr>
        <w:t>Algozzine</w:t>
      </w:r>
      <w:proofErr w:type="spellEnd"/>
      <w:r w:rsidRPr="005F4465">
        <w:rPr>
          <w:rFonts w:ascii="Times New Roman" w:hAnsi="Times New Roman" w:cs="Times New Roman"/>
          <w:color w:val="000000" w:themeColor="text1"/>
          <w:sz w:val="24"/>
          <w:szCs w:val="24"/>
        </w:rPr>
        <w:t xml:space="preserve">, B., </w:t>
      </w:r>
      <w:proofErr w:type="spellStart"/>
      <w:r w:rsidRPr="005F4465">
        <w:rPr>
          <w:rFonts w:ascii="Times New Roman" w:hAnsi="Times New Roman" w:cs="Times New Roman"/>
          <w:color w:val="000000" w:themeColor="text1"/>
          <w:sz w:val="24"/>
          <w:szCs w:val="24"/>
        </w:rPr>
        <w:t>Algozzine</w:t>
      </w:r>
      <w:proofErr w:type="spellEnd"/>
      <w:r w:rsidRPr="005F4465">
        <w:rPr>
          <w:rFonts w:ascii="Times New Roman" w:hAnsi="Times New Roman" w:cs="Times New Roman"/>
          <w:color w:val="000000" w:themeColor="text1"/>
          <w:sz w:val="24"/>
          <w:szCs w:val="24"/>
        </w:rPr>
        <w:t xml:space="preserve">, A., </w:t>
      </w:r>
      <w:proofErr w:type="spellStart"/>
      <w:r w:rsidRPr="005F4465">
        <w:rPr>
          <w:rFonts w:ascii="Times New Roman" w:hAnsi="Times New Roman" w:cs="Times New Roman"/>
          <w:color w:val="000000" w:themeColor="text1"/>
          <w:sz w:val="24"/>
          <w:szCs w:val="24"/>
        </w:rPr>
        <w:t>Cusumano</w:t>
      </w:r>
      <w:proofErr w:type="spellEnd"/>
      <w:r w:rsidRPr="005F4465">
        <w:rPr>
          <w:rFonts w:ascii="Times New Roman" w:hAnsi="Times New Roman" w:cs="Times New Roman"/>
          <w:color w:val="000000" w:themeColor="text1"/>
          <w:sz w:val="24"/>
          <w:szCs w:val="24"/>
        </w:rPr>
        <w:t>, D. L</w:t>
      </w:r>
      <w:r w:rsidRPr="005F4465">
        <w:rPr>
          <w:rFonts w:ascii="Times New Roman" w:hAnsi="Times New Roman" w:cs="Times New Roman"/>
          <w:b/>
          <w:color w:val="000000" w:themeColor="text1"/>
          <w:sz w:val="24"/>
          <w:szCs w:val="24"/>
        </w:rPr>
        <w:t>.</w:t>
      </w:r>
      <w:r w:rsidRPr="005F4465">
        <w:rPr>
          <w:rFonts w:ascii="Times New Roman" w:hAnsi="Times New Roman" w:cs="Times New Roman"/>
          <w:color w:val="000000" w:themeColor="text1"/>
          <w:sz w:val="24"/>
          <w:szCs w:val="24"/>
        </w:rPr>
        <w:t xml:space="preserve">, &amp; </w:t>
      </w:r>
      <w:r w:rsidRPr="005F4465">
        <w:rPr>
          <w:rFonts w:ascii="Times New Roman" w:hAnsi="Times New Roman" w:cs="Times New Roman"/>
          <w:bCs/>
          <w:color w:val="000000" w:themeColor="text1"/>
          <w:sz w:val="24"/>
          <w:szCs w:val="24"/>
        </w:rPr>
        <w:t>Preston, A. I</w:t>
      </w:r>
      <w:r w:rsidRPr="005F4465">
        <w:rPr>
          <w:rFonts w:ascii="Times New Roman" w:hAnsi="Times New Roman" w:cs="Times New Roman"/>
          <w:b/>
          <w:bCs/>
          <w:color w:val="000000" w:themeColor="text1"/>
          <w:sz w:val="24"/>
          <w:szCs w:val="24"/>
        </w:rPr>
        <w:t xml:space="preserve">. </w:t>
      </w:r>
      <w:r w:rsidRPr="005F4465">
        <w:rPr>
          <w:rFonts w:ascii="Times New Roman" w:hAnsi="Times New Roman" w:cs="Times New Roman"/>
          <w:color w:val="000000" w:themeColor="text1"/>
          <w:sz w:val="24"/>
          <w:szCs w:val="24"/>
        </w:rPr>
        <w:t xml:space="preserve">(In Press) A Randomized Wait-List Controlled Analysis of Problem Solving Training. </w:t>
      </w:r>
      <w:r w:rsidRPr="005F4465">
        <w:rPr>
          <w:rFonts w:ascii="Times New Roman" w:hAnsi="Times New Roman" w:cs="Times New Roman"/>
          <w:i/>
          <w:color w:val="000000" w:themeColor="text1"/>
          <w:sz w:val="24"/>
          <w:szCs w:val="24"/>
        </w:rPr>
        <w:t>Journal of Emotional and Behavior Disorders.</w:t>
      </w:r>
    </w:p>
    <w:p w14:paraId="6E895D4D" w14:textId="77777777" w:rsidR="005F4465" w:rsidRPr="005F4465" w:rsidRDefault="005F4465" w:rsidP="005F4465">
      <w:pPr>
        <w:widowControl w:val="0"/>
        <w:autoSpaceDE w:val="0"/>
        <w:autoSpaceDN w:val="0"/>
        <w:adjustRightInd w:val="0"/>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Joseph, L. M., </w:t>
      </w:r>
      <w:proofErr w:type="spellStart"/>
      <w:r w:rsidRPr="005F4465">
        <w:rPr>
          <w:rFonts w:ascii="Times New Roman" w:hAnsi="Times New Roman" w:cs="Times New Roman"/>
          <w:color w:val="000000" w:themeColor="text1"/>
          <w:sz w:val="24"/>
          <w:szCs w:val="24"/>
        </w:rPr>
        <w:t>Alber</w:t>
      </w:r>
      <w:proofErr w:type="spellEnd"/>
      <w:r w:rsidRPr="005F4465">
        <w:rPr>
          <w:rFonts w:ascii="Cambria Math" w:eastAsia="Calibri" w:hAnsi="Cambria Math" w:cs="Cambria Math"/>
          <w:color w:val="000000" w:themeColor="text1"/>
          <w:sz w:val="24"/>
          <w:szCs w:val="24"/>
        </w:rPr>
        <w:t>‐</w:t>
      </w:r>
      <w:r w:rsidRPr="005F4465">
        <w:rPr>
          <w:rFonts w:ascii="Times New Roman" w:hAnsi="Times New Roman" w:cs="Times New Roman"/>
          <w:color w:val="000000" w:themeColor="text1"/>
          <w:sz w:val="24"/>
          <w:szCs w:val="24"/>
        </w:rPr>
        <w:t xml:space="preserve">Morgan, S., &amp; </w:t>
      </w:r>
      <w:proofErr w:type="spellStart"/>
      <w:r w:rsidRPr="005F4465">
        <w:rPr>
          <w:rFonts w:ascii="Times New Roman" w:hAnsi="Times New Roman" w:cs="Times New Roman"/>
          <w:color w:val="000000" w:themeColor="text1"/>
          <w:sz w:val="24"/>
          <w:szCs w:val="24"/>
        </w:rPr>
        <w:t>Neef</w:t>
      </w:r>
      <w:proofErr w:type="spellEnd"/>
      <w:r w:rsidRPr="005F4465">
        <w:rPr>
          <w:rFonts w:ascii="Times New Roman" w:hAnsi="Times New Roman" w:cs="Times New Roman"/>
          <w:color w:val="000000" w:themeColor="text1"/>
          <w:sz w:val="24"/>
          <w:szCs w:val="24"/>
        </w:rPr>
        <w:t xml:space="preserve">, N. (2016). Applying behavior analytic procedures to effectively teach literacy skills in the classroom. </w:t>
      </w:r>
      <w:r w:rsidRPr="005F4465">
        <w:rPr>
          <w:rFonts w:ascii="Times New Roman" w:hAnsi="Times New Roman" w:cs="Times New Roman"/>
          <w:i/>
          <w:iCs/>
          <w:color w:val="000000" w:themeColor="text1"/>
          <w:sz w:val="24"/>
          <w:szCs w:val="24"/>
        </w:rPr>
        <w:t>Psychology in the Schools, 53</w:t>
      </w:r>
      <w:r w:rsidRPr="005F4465">
        <w:rPr>
          <w:rFonts w:ascii="Times New Roman" w:hAnsi="Times New Roman" w:cs="Times New Roman"/>
          <w:color w:val="000000" w:themeColor="text1"/>
          <w:sz w:val="24"/>
          <w:szCs w:val="24"/>
        </w:rPr>
        <w:t xml:space="preserve">, 73-88. </w:t>
      </w:r>
    </w:p>
    <w:p w14:paraId="26CD507B"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Joyce, B., &amp; Showers, B. (1982). The coaching of teaching. </w:t>
      </w:r>
      <w:r w:rsidRPr="005F4465">
        <w:rPr>
          <w:rFonts w:ascii="Times New Roman" w:hAnsi="Times New Roman" w:cs="Times New Roman"/>
          <w:i/>
          <w:color w:val="000000" w:themeColor="text1"/>
          <w:sz w:val="24"/>
          <w:szCs w:val="24"/>
        </w:rPr>
        <w:t>Educational leadership, 40</w:t>
      </w:r>
      <w:r w:rsidRPr="005F4465">
        <w:rPr>
          <w:rFonts w:ascii="Times New Roman" w:hAnsi="Times New Roman" w:cs="Times New Roman"/>
          <w:color w:val="000000" w:themeColor="text1"/>
          <w:sz w:val="24"/>
          <w:szCs w:val="24"/>
        </w:rPr>
        <w:t>(1), 4-10.</w:t>
      </w:r>
    </w:p>
    <w:p w14:paraId="2D953BC0"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proofErr w:type="spellStart"/>
      <w:r w:rsidRPr="005F4465">
        <w:rPr>
          <w:color w:val="000000" w:themeColor="text1"/>
        </w:rPr>
        <w:t>Killion</w:t>
      </w:r>
      <w:proofErr w:type="spellEnd"/>
      <w:r w:rsidRPr="005F4465">
        <w:rPr>
          <w:color w:val="000000" w:themeColor="text1"/>
        </w:rPr>
        <w:t xml:space="preserve">, J., &amp; Harrison, C. (2006). </w:t>
      </w:r>
      <w:proofErr w:type="gramStart"/>
      <w:r w:rsidRPr="005F4465">
        <w:rPr>
          <w:i/>
          <w:color w:val="000000" w:themeColor="text1"/>
        </w:rPr>
        <w:t>Taking the lead: New roles for teachers and school based coaches</w:t>
      </w:r>
      <w:r w:rsidRPr="005F4465">
        <w:rPr>
          <w:color w:val="000000" w:themeColor="text1"/>
        </w:rPr>
        <w:t>.</w:t>
      </w:r>
      <w:proofErr w:type="gramEnd"/>
      <w:r w:rsidRPr="005F4465">
        <w:rPr>
          <w:color w:val="000000" w:themeColor="text1"/>
        </w:rPr>
        <w:t xml:space="preserve"> Oxford, OH: National Staff Development Council.</w:t>
      </w:r>
    </w:p>
    <w:p w14:paraId="51221003"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shd w:val="clear" w:color="auto" w:fill="FFFFFF"/>
        </w:rPr>
        <w:lastRenderedPageBreak/>
        <w:t>Knapczyk</w:t>
      </w:r>
      <w:proofErr w:type="spellEnd"/>
      <w:r w:rsidRPr="005F4465">
        <w:rPr>
          <w:rFonts w:ascii="Times New Roman" w:hAnsi="Times New Roman" w:cs="Times New Roman"/>
          <w:color w:val="000000" w:themeColor="text1"/>
          <w:sz w:val="24"/>
          <w:szCs w:val="24"/>
          <w:shd w:val="clear" w:color="auto" w:fill="FFFFFF"/>
        </w:rPr>
        <w:t>, D. R., &amp; Livingston, G. (1974). The effects of prompting question-asking upon on-task behavior and reading comprehension.</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color w:val="000000" w:themeColor="text1"/>
          <w:sz w:val="24"/>
          <w:szCs w:val="24"/>
        </w:rPr>
        <w:t>Journal of Applied Behavior Analysis, 7</w:t>
      </w:r>
      <w:r w:rsidRPr="005F4465">
        <w:rPr>
          <w:rFonts w:ascii="Times New Roman" w:hAnsi="Times New Roman" w:cs="Times New Roman"/>
          <w:color w:val="000000" w:themeColor="text1"/>
          <w:sz w:val="24"/>
          <w:szCs w:val="24"/>
          <w:shd w:val="clear" w:color="auto" w:fill="FFFFFF"/>
        </w:rPr>
        <w:t>(1), 115-121.</w:t>
      </w:r>
    </w:p>
    <w:p w14:paraId="22CD2612"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Knight, J. (2004). Instructional coaches make progress through partnership: Intensive support can improve teaching. </w:t>
      </w:r>
      <w:r w:rsidRPr="005F4465">
        <w:rPr>
          <w:rFonts w:ascii="Times New Roman" w:hAnsi="Times New Roman" w:cs="Times New Roman"/>
          <w:i/>
          <w:color w:val="000000" w:themeColor="text1"/>
          <w:sz w:val="24"/>
          <w:szCs w:val="24"/>
        </w:rPr>
        <w:t>Journal of Staff Development, 25</w:t>
      </w:r>
      <w:r w:rsidRPr="005F4465">
        <w:rPr>
          <w:rFonts w:ascii="Times New Roman" w:hAnsi="Times New Roman" w:cs="Times New Roman"/>
          <w:color w:val="000000" w:themeColor="text1"/>
          <w:sz w:val="24"/>
          <w:szCs w:val="24"/>
        </w:rPr>
        <w:t>, 32–37.</w:t>
      </w:r>
    </w:p>
    <w:p w14:paraId="333A585B" w14:textId="77777777" w:rsidR="005F4465" w:rsidRPr="005F4465" w:rsidRDefault="005F4465" w:rsidP="005F4465">
      <w:pPr>
        <w:widowControl w:val="0"/>
        <w:autoSpaceDE w:val="0"/>
        <w:autoSpaceDN w:val="0"/>
        <w:adjustRightInd w:val="0"/>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Knight, J. (2007). </w:t>
      </w:r>
      <w:r w:rsidRPr="005F4465">
        <w:rPr>
          <w:rFonts w:ascii="Times New Roman" w:hAnsi="Times New Roman" w:cs="Times New Roman"/>
          <w:i/>
          <w:iCs/>
          <w:color w:val="000000" w:themeColor="text1"/>
          <w:sz w:val="24"/>
          <w:szCs w:val="24"/>
        </w:rPr>
        <w:t>Instructional coaching: A partnership approach to improving instruction</w:t>
      </w:r>
      <w:r w:rsidRPr="005F4465">
        <w:rPr>
          <w:rFonts w:ascii="Times New Roman" w:hAnsi="Times New Roman" w:cs="Times New Roman"/>
          <w:color w:val="000000" w:themeColor="text1"/>
          <w:sz w:val="24"/>
          <w:szCs w:val="24"/>
        </w:rPr>
        <w:t xml:space="preserve">. Thousand Oaks, CA: Corwin Press. </w:t>
      </w:r>
    </w:p>
    <w:p w14:paraId="605C7066" w14:textId="77777777" w:rsidR="005F4465" w:rsidRPr="005F4465" w:rsidRDefault="005F4465" w:rsidP="005F4465">
      <w:pPr>
        <w:widowControl w:val="0"/>
        <w:autoSpaceDE w:val="0"/>
        <w:autoSpaceDN w:val="0"/>
        <w:adjustRightInd w:val="0"/>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rPr>
        <w:t>Kowal</w:t>
      </w:r>
      <w:proofErr w:type="spellEnd"/>
      <w:r w:rsidRPr="005F4465">
        <w:rPr>
          <w:rFonts w:ascii="Times New Roman" w:hAnsi="Times New Roman" w:cs="Times New Roman"/>
          <w:color w:val="000000" w:themeColor="text1"/>
          <w:sz w:val="24"/>
          <w:szCs w:val="24"/>
        </w:rPr>
        <w:t xml:space="preserve">, J. &amp; Steiner, L. (2007). </w:t>
      </w:r>
      <w:r w:rsidRPr="005F4465">
        <w:rPr>
          <w:rFonts w:ascii="Times New Roman" w:hAnsi="Times New Roman" w:cs="Times New Roman"/>
          <w:i/>
          <w:color w:val="000000" w:themeColor="text1"/>
          <w:sz w:val="24"/>
          <w:szCs w:val="24"/>
        </w:rPr>
        <w:t>Instructional coaching</w:t>
      </w:r>
      <w:r w:rsidRPr="005F4465">
        <w:rPr>
          <w:rFonts w:ascii="Times New Roman" w:hAnsi="Times New Roman" w:cs="Times New Roman"/>
          <w:color w:val="000000" w:themeColor="text1"/>
          <w:sz w:val="24"/>
          <w:szCs w:val="24"/>
        </w:rPr>
        <w:t xml:space="preserve">. Issue Brief of The Center for Comprehensive School Reform and Improvement. Learning Point Associates: Washington, D.C. </w:t>
      </w:r>
    </w:p>
    <w:p w14:paraId="5550F4FC" w14:textId="77777777" w:rsidR="005F4465" w:rsidRPr="005F4465" w:rsidRDefault="005F4465" w:rsidP="005F4465">
      <w:pPr>
        <w:tabs>
          <w:tab w:val="left" w:pos="540"/>
          <w:tab w:val="left" w:pos="1440"/>
        </w:tabs>
        <w:spacing w:beforeLines="120" w:before="288" w:afterLines="120" w:after="288" w:line="240" w:lineRule="auto"/>
        <w:ind w:left="900" w:hanging="900"/>
        <w:rPr>
          <w:rFonts w:ascii="Times New Roman" w:eastAsia="MS Mincho"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rPr>
        <w:t>Kretlow</w:t>
      </w:r>
      <w:proofErr w:type="spellEnd"/>
      <w:r w:rsidRPr="005F4465">
        <w:rPr>
          <w:rFonts w:ascii="Times New Roman" w:hAnsi="Times New Roman" w:cs="Times New Roman"/>
          <w:color w:val="000000" w:themeColor="text1"/>
          <w:sz w:val="24"/>
          <w:szCs w:val="24"/>
        </w:rPr>
        <w:t xml:space="preserve">, A. G., &amp; Bartholomew, C. C. (2010). Using coaching to improve the fidelity of evidence-based practices: A review of studies. </w:t>
      </w:r>
      <w:r w:rsidRPr="005F4465">
        <w:rPr>
          <w:rFonts w:ascii="Times New Roman" w:hAnsi="Times New Roman" w:cs="Times New Roman"/>
          <w:i/>
          <w:iCs/>
          <w:color w:val="000000" w:themeColor="text1"/>
          <w:sz w:val="24"/>
          <w:szCs w:val="24"/>
        </w:rPr>
        <w:t>Teacher Education and Special Education</w:t>
      </w:r>
      <w:r w:rsidRPr="005F4465">
        <w:rPr>
          <w:rFonts w:ascii="Times New Roman" w:hAnsi="Times New Roman" w:cs="Times New Roman"/>
          <w:color w:val="000000" w:themeColor="text1"/>
          <w:sz w:val="24"/>
          <w:szCs w:val="24"/>
        </w:rPr>
        <w:t xml:space="preserve">, </w:t>
      </w:r>
      <w:r w:rsidRPr="005F4465">
        <w:rPr>
          <w:rFonts w:ascii="Times New Roman" w:hAnsi="Times New Roman" w:cs="Times New Roman"/>
          <w:i/>
          <w:iCs/>
          <w:color w:val="000000" w:themeColor="text1"/>
          <w:sz w:val="24"/>
          <w:szCs w:val="24"/>
        </w:rPr>
        <w:t>33</w:t>
      </w:r>
      <w:r w:rsidRPr="005F4465">
        <w:rPr>
          <w:rFonts w:ascii="Times New Roman" w:hAnsi="Times New Roman" w:cs="Times New Roman"/>
          <w:color w:val="000000" w:themeColor="text1"/>
          <w:sz w:val="24"/>
          <w:szCs w:val="24"/>
        </w:rPr>
        <w:t>, 279-299.</w:t>
      </w:r>
      <w:r w:rsidRPr="005F4465">
        <w:rPr>
          <w:rFonts w:ascii="MS Mincho" w:eastAsia="MS Mincho" w:hAnsi="MS Mincho" w:cs="MS Mincho" w:hint="eastAsia"/>
          <w:color w:val="000000" w:themeColor="text1"/>
          <w:sz w:val="24"/>
          <w:szCs w:val="24"/>
        </w:rPr>
        <w:t> </w:t>
      </w:r>
    </w:p>
    <w:p w14:paraId="1DD35206" w14:textId="77777777" w:rsidR="005F4465" w:rsidRPr="005F4465" w:rsidRDefault="005F4465" w:rsidP="005F4465">
      <w:pPr>
        <w:tabs>
          <w:tab w:val="left" w:pos="540"/>
          <w:tab w:val="left" w:pos="1440"/>
        </w:tabs>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eastAsia="MS Mincho" w:hAnsi="Times New Roman" w:cs="Times New Roman"/>
          <w:color w:val="000000" w:themeColor="text1"/>
          <w:sz w:val="24"/>
          <w:szCs w:val="24"/>
        </w:rPr>
        <w:t xml:space="preserve">Marsh, J.A., Pane, J. F., &amp; Hamilton, L. S. (2006). </w:t>
      </w:r>
      <w:r w:rsidRPr="005F4465">
        <w:rPr>
          <w:rFonts w:ascii="Times New Roman" w:eastAsia="MS Mincho" w:hAnsi="Times New Roman" w:cs="Times New Roman"/>
          <w:i/>
          <w:color w:val="000000" w:themeColor="text1"/>
          <w:sz w:val="24"/>
          <w:szCs w:val="24"/>
        </w:rPr>
        <w:t>Making sense of data driven decision making in education</w:t>
      </w:r>
      <w:r w:rsidRPr="005F4465">
        <w:rPr>
          <w:rFonts w:ascii="Times New Roman" w:eastAsia="MS Mincho" w:hAnsi="Times New Roman" w:cs="Times New Roman"/>
          <w:color w:val="000000" w:themeColor="text1"/>
          <w:sz w:val="24"/>
          <w:szCs w:val="24"/>
        </w:rPr>
        <w:t>. Santa Monica, CA: RAND Corporation.</w:t>
      </w:r>
    </w:p>
    <w:p w14:paraId="4EFE67ED"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rPr>
        <w:t>Massar</w:t>
      </w:r>
      <w:proofErr w:type="spellEnd"/>
      <w:r w:rsidRPr="005F4465">
        <w:rPr>
          <w:rFonts w:ascii="Times New Roman" w:hAnsi="Times New Roman" w:cs="Times New Roman"/>
          <w:color w:val="000000" w:themeColor="text1"/>
          <w:sz w:val="24"/>
          <w:szCs w:val="24"/>
        </w:rPr>
        <w:t xml:space="preserve">, M. M. (2017). </w:t>
      </w:r>
      <w:r w:rsidRPr="005F4465">
        <w:rPr>
          <w:rFonts w:ascii="Times New Roman" w:hAnsi="Times New Roman" w:cs="Times New Roman"/>
          <w:i/>
          <w:iCs/>
          <w:color w:val="000000" w:themeColor="text1"/>
          <w:sz w:val="24"/>
          <w:szCs w:val="24"/>
        </w:rPr>
        <w:t>Effects of coach-delivered prompting and performance feedback on teacher use of evidence-based classroom management practices and student behavior outcomes</w:t>
      </w:r>
      <w:r w:rsidRPr="005F4465">
        <w:rPr>
          <w:rFonts w:ascii="Times New Roman" w:hAnsi="Times New Roman" w:cs="Times New Roman"/>
          <w:color w:val="000000" w:themeColor="text1"/>
          <w:sz w:val="24"/>
          <w:szCs w:val="24"/>
        </w:rPr>
        <w:t> (Unpublished doctoral dissertation). University of Oregon, Eugene, OR.</w:t>
      </w:r>
    </w:p>
    <w:p w14:paraId="10E5CE56" w14:textId="77777777" w:rsidR="005F4465" w:rsidRPr="005F4465" w:rsidRDefault="005F4465" w:rsidP="005F4465">
      <w:pPr>
        <w:widowControl w:val="0"/>
        <w:autoSpaceDE w:val="0"/>
        <w:autoSpaceDN w:val="0"/>
        <w:adjustRightInd w:val="0"/>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Mortenson, B. P., &amp; Witt, J. C. (1998). The use of weekly performance feedback to increase teacher implementation of a </w:t>
      </w:r>
      <w:proofErr w:type="spellStart"/>
      <w:r w:rsidRPr="005F4465">
        <w:rPr>
          <w:rFonts w:ascii="Times New Roman" w:hAnsi="Times New Roman" w:cs="Times New Roman"/>
          <w:color w:val="000000" w:themeColor="text1"/>
          <w:sz w:val="24"/>
          <w:szCs w:val="24"/>
        </w:rPr>
        <w:t>prereferral</w:t>
      </w:r>
      <w:proofErr w:type="spellEnd"/>
      <w:r w:rsidRPr="005F4465">
        <w:rPr>
          <w:rFonts w:ascii="Times New Roman" w:hAnsi="Times New Roman" w:cs="Times New Roman"/>
          <w:color w:val="000000" w:themeColor="text1"/>
          <w:sz w:val="24"/>
          <w:szCs w:val="24"/>
        </w:rPr>
        <w:t xml:space="preserve"> academic intervention. </w:t>
      </w:r>
      <w:r w:rsidRPr="005F4465">
        <w:rPr>
          <w:rFonts w:ascii="Times New Roman" w:hAnsi="Times New Roman" w:cs="Times New Roman"/>
          <w:i/>
          <w:iCs/>
          <w:color w:val="000000" w:themeColor="text1"/>
          <w:sz w:val="24"/>
          <w:szCs w:val="24"/>
        </w:rPr>
        <w:t>School Psychology Review, 27</w:t>
      </w:r>
      <w:r w:rsidRPr="005F4465">
        <w:rPr>
          <w:rFonts w:ascii="Times New Roman" w:hAnsi="Times New Roman" w:cs="Times New Roman"/>
          <w:color w:val="000000" w:themeColor="text1"/>
          <w:sz w:val="24"/>
          <w:szCs w:val="24"/>
        </w:rPr>
        <w:t xml:space="preserve">, 613-627. </w:t>
      </w:r>
    </w:p>
    <w:p w14:paraId="5B29678C" w14:textId="77777777" w:rsidR="005F4465" w:rsidRPr="005F4465" w:rsidRDefault="005F4465" w:rsidP="005F4465">
      <w:pPr>
        <w:widowControl w:val="0"/>
        <w:autoSpaceDE w:val="0"/>
        <w:autoSpaceDN w:val="0"/>
        <w:adjustRightInd w:val="0"/>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Myers, D., Freeman, J., </w:t>
      </w:r>
      <w:proofErr w:type="spellStart"/>
      <w:r w:rsidRPr="005F4465">
        <w:rPr>
          <w:rFonts w:ascii="Times New Roman" w:hAnsi="Times New Roman" w:cs="Times New Roman"/>
          <w:color w:val="000000" w:themeColor="text1"/>
          <w:sz w:val="24"/>
          <w:szCs w:val="24"/>
        </w:rPr>
        <w:t>Simonsen</w:t>
      </w:r>
      <w:proofErr w:type="spellEnd"/>
      <w:r w:rsidRPr="005F4465">
        <w:rPr>
          <w:rFonts w:ascii="Times New Roman" w:hAnsi="Times New Roman" w:cs="Times New Roman"/>
          <w:color w:val="000000" w:themeColor="text1"/>
          <w:sz w:val="24"/>
          <w:szCs w:val="24"/>
        </w:rPr>
        <w:t xml:space="preserve">, B., &amp; </w:t>
      </w:r>
      <w:proofErr w:type="spellStart"/>
      <w:r w:rsidRPr="005F4465">
        <w:rPr>
          <w:rFonts w:ascii="Times New Roman" w:hAnsi="Times New Roman" w:cs="Times New Roman"/>
          <w:color w:val="000000" w:themeColor="text1"/>
          <w:sz w:val="24"/>
          <w:szCs w:val="24"/>
        </w:rPr>
        <w:t>Sugai</w:t>
      </w:r>
      <w:proofErr w:type="spellEnd"/>
      <w:r w:rsidRPr="005F4465">
        <w:rPr>
          <w:rFonts w:ascii="Times New Roman" w:hAnsi="Times New Roman" w:cs="Times New Roman"/>
          <w:color w:val="000000" w:themeColor="text1"/>
          <w:sz w:val="24"/>
          <w:szCs w:val="24"/>
        </w:rPr>
        <w:t xml:space="preserve">, G. (2017). Classroom management with exceptional learners. </w:t>
      </w:r>
      <w:r w:rsidRPr="005F4465">
        <w:rPr>
          <w:rFonts w:ascii="Times New Roman" w:hAnsi="Times New Roman" w:cs="Times New Roman"/>
          <w:i/>
          <w:iCs/>
          <w:color w:val="000000" w:themeColor="text1"/>
          <w:sz w:val="24"/>
          <w:szCs w:val="24"/>
        </w:rPr>
        <w:t>Teaching Exceptional Children</w:t>
      </w:r>
      <w:r w:rsidRPr="005F4465">
        <w:rPr>
          <w:rFonts w:ascii="Times New Roman" w:hAnsi="Times New Roman" w:cs="Times New Roman"/>
          <w:color w:val="000000" w:themeColor="text1"/>
          <w:sz w:val="24"/>
          <w:szCs w:val="24"/>
        </w:rPr>
        <w:t xml:space="preserve">, </w:t>
      </w:r>
      <w:r w:rsidRPr="005F4465">
        <w:rPr>
          <w:rFonts w:ascii="Times New Roman" w:hAnsi="Times New Roman" w:cs="Times New Roman"/>
          <w:i/>
          <w:iCs/>
          <w:color w:val="000000" w:themeColor="text1"/>
          <w:sz w:val="24"/>
          <w:szCs w:val="24"/>
        </w:rPr>
        <w:t>49</w:t>
      </w:r>
      <w:r w:rsidRPr="005F4465">
        <w:rPr>
          <w:rFonts w:ascii="Times New Roman" w:hAnsi="Times New Roman" w:cs="Times New Roman"/>
          <w:color w:val="000000" w:themeColor="text1"/>
          <w:sz w:val="24"/>
          <w:szCs w:val="24"/>
        </w:rPr>
        <w:t xml:space="preserve">, 223-230. </w:t>
      </w:r>
    </w:p>
    <w:p w14:paraId="5E764970"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shd w:val="clear" w:color="auto" w:fill="FFFFFF"/>
        </w:rPr>
        <w:t>Nellis</w:t>
      </w:r>
      <w:proofErr w:type="spellEnd"/>
      <w:r w:rsidRPr="005F4465">
        <w:rPr>
          <w:rFonts w:ascii="Times New Roman" w:hAnsi="Times New Roman" w:cs="Times New Roman"/>
          <w:color w:val="000000" w:themeColor="text1"/>
          <w:sz w:val="24"/>
          <w:szCs w:val="24"/>
          <w:shd w:val="clear" w:color="auto" w:fill="FFFFFF"/>
        </w:rPr>
        <w:t xml:space="preserve">, L. M. (2012). Maximizing the effectiveness of building teams in response to intervention implementation. </w:t>
      </w:r>
      <w:r w:rsidRPr="005F4465">
        <w:rPr>
          <w:rFonts w:ascii="Times New Roman" w:hAnsi="Times New Roman" w:cs="Times New Roman"/>
          <w:i/>
          <w:color w:val="000000" w:themeColor="text1"/>
          <w:sz w:val="24"/>
          <w:szCs w:val="24"/>
          <w:shd w:val="clear" w:color="auto" w:fill="FFFFFF"/>
        </w:rPr>
        <w:t>Psychology in Schools., 49,</w:t>
      </w:r>
      <w:r w:rsidRPr="005F4465">
        <w:rPr>
          <w:rFonts w:ascii="Times New Roman" w:hAnsi="Times New Roman" w:cs="Times New Roman"/>
          <w:color w:val="000000" w:themeColor="text1"/>
          <w:sz w:val="24"/>
          <w:szCs w:val="24"/>
          <w:shd w:val="clear" w:color="auto" w:fill="FFFFFF"/>
        </w:rPr>
        <w:t xml:space="preserve"> 245-256.</w:t>
      </w:r>
    </w:p>
    <w:p w14:paraId="7AEC36E2"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r w:rsidRPr="005F4465">
        <w:rPr>
          <w:color w:val="000000" w:themeColor="text1"/>
        </w:rPr>
        <w:t xml:space="preserve">Neufeld, B., &amp; Roper, D. (2003). </w:t>
      </w:r>
      <w:r w:rsidRPr="005F4465">
        <w:rPr>
          <w:i/>
          <w:iCs/>
          <w:color w:val="000000" w:themeColor="text1"/>
        </w:rPr>
        <w:t>Coaching: A strategy for developing instructional capacity</w:t>
      </w:r>
      <w:r w:rsidRPr="005F4465">
        <w:rPr>
          <w:color w:val="000000" w:themeColor="text1"/>
        </w:rPr>
        <w:t xml:space="preserve">. Providence, RI: Annenberg Institute for School Reform. </w:t>
      </w:r>
    </w:p>
    <w:p w14:paraId="53027D34"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r w:rsidRPr="005F4465">
        <w:rPr>
          <w:color w:val="000000" w:themeColor="text1"/>
        </w:rPr>
        <w:lastRenderedPageBreak/>
        <w:t xml:space="preserve">Newton, J. S., Horner, R. H., </w:t>
      </w:r>
      <w:proofErr w:type="spellStart"/>
      <w:r w:rsidRPr="005F4465">
        <w:rPr>
          <w:color w:val="000000" w:themeColor="text1"/>
        </w:rPr>
        <w:t>Algozzine</w:t>
      </w:r>
      <w:proofErr w:type="spellEnd"/>
      <w:r w:rsidRPr="005F4465">
        <w:rPr>
          <w:color w:val="000000" w:themeColor="text1"/>
        </w:rPr>
        <w:t xml:space="preserve">, B., Todd, A. W., &amp; </w:t>
      </w:r>
      <w:proofErr w:type="spellStart"/>
      <w:r w:rsidRPr="005F4465">
        <w:rPr>
          <w:color w:val="000000" w:themeColor="text1"/>
        </w:rPr>
        <w:t>Algozzine</w:t>
      </w:r>
      <w:proofErr w:type="spellEnd"/>
      <w:r w:rsidRPr="005F4465">
        <w:rPr>
          <w:color w:val="000000" w:themeColor="text1"/>
        </w:rPr>
        <w:t xml:space="preserve">, K. M. (2012). A randomized wait-list controlled analysis of team-initiated problem solving. </w:t>
      </w:r>
      <w:r w:rsidRPr="005F4465">
        <w:rPr>
          <w:i/>
          <w:iCs/>
          <w:color w:val="000000" w:themeColor="text1"/>
        </w:rPr>
        <w:t>Journal of School Psychology</w:t>
      </w:r>
      <w:r w:rsidRPr="005F4465">
        <w:rPr>
          <w:color w:val="000000" w:themeColor="text1"/>
        </w:rPr>
        <w:t xml:space="preserve">, </w:t>
      </w:r>
      <w:r w:rsidRPr="005F4465">
        <w:rPr>
          <w:i/>
          <w:iCs/>
          <w:color w:val="000000" w:themeColor="text1"/>
        </w:rPr>
        <w:t>50</w:t>
      </w:r>
      <w:r w:rsidRPr="005F4465">
        <w:rPr>
          <w:color w:val="000000" w:themeColor="text1"/>
        </w:rPr>
        <w:t xml:space="preserve">, 421-441. </w:t>
      </w:r>
      <w:proofErr w:type="spellStart"/>
      <w:r w:rsidRPr="005F4465">
        <w:rPr>
          <w:color w:val="000000" w:themeColor="text1"/>
        </w:rPr>
        <w:t>doi</w:t>
      </w:r>
      <w:proofErr w:type="spellEnd"/>
      <w:r w:rsidRPr="005F4465">
        <w:rPr>
          <w:color w:val="000000" w:themeColor="text1"/>
        </w:rPr>
        <w:t xml:space="preserve">: 10.1016/j.jsp.2012.04.002  </w:t>
      </w:r>
    </w:p>
    <w:p w14:paraId="218A0C88"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shd w:val="clear" w:color="auto" w:fill="FFFFFF"/>
        </w:rPr>
        <w:t xml:space="preserve">Odom, S. L., </w:t>
      </w:r>
      <w:proofErr w:type="spellStart"/>
      <w:r w:rsidRPr="005F4465">
        <w:rPr>
          <w:rFonts w:ascii="Times New Roman" w:hAnsi="Times New Roman" w:cs="Times New Roman"/>
          <w:color w:val="000000" w:themeColor="text1"/>
          <w:sz w:val="24"/>
          <w:szCs w:val="24"/>
          <w:shd w:val="clear" w:color="auto" w:fill="FFFFFF"/>
        </w:rPr>
        <w:t>Duda</w:t>
      </w:r>
      <w:proofErr w:type="spellEnd"/>
      <w:r w:rsidRPr="005F4465">
        <w:rPr>
          <w:rFonts w:ascii="Times New Roman" w:hAnsi="Times New Roman" w:cs="Times New Roman"/>
          <w:color w:val="000000" w:themeColor="text1"/>
          <w:sz w:val="24"/>
          <w:szCs w:val="24"/>
          <w:shd w:val="clear" w:color="auto" w:fill="FFFFFF"/>
        </w:rPr>
        <w:t xml:space="preserve">, M. A., </w:t>
      </w:r>
      <w:proofErr w:type="spellStart"/>
      <w:r w:rsidRPr="005F4465">
        <w:rPr>
          <w:rFonts w:ascii="Times New Roman" w:hAnsi="Times New Roman" w:cs="Times New Roman"/>
          <w:color w:val="000000" w:themeColor="text1"/>
          <w:sz w:val="24"/>
          <w:szCs w:val="24"/>
          <w:shd w:val="clear" w:color="auto" w:fill="FFFFFF"/>
        </w:rPr>
        <w:t>Kucharczyk</w:t>
      </w:r>
      <w:proofErr w:type="spellEnd"/>
      <w:r w:rsidRPr="005F4465">
        <w:rPr>
          <w:rFonts w:ascii="Times New Roman" w:hAnsi="Times New Roman" w:cs="Times New Roman"/>
          <w:color w:val="000000" w:themeColor="text1"/>
          <w:sz w:val="24"/>
          <w:szCs w:val="24"/>
          <w:shd w:val="clear" w:color="auto" w:fill="FFFFFF"/>
        </w:rPr>
        <w:t xml:space="preserve">, S., Cox, A. W., </w:t>
      </w:r>
      <w:proofErr w:type="spellStart"/>
      <w:r w:rsidRPr="005F4465">
        <w:rPr>
          <w:rFonts w:ascii="Times New Roman" w:hAnsi="Times New Roman" w:cs="Times New Roman"/>
          <w:color w:val="000000" w:themeColor="text1"/>
          <w:sz w:val="24"/>
          <w:szCs w:val="24"/>
          <w:shd w:val="clear" w:color="auto" w:fill="FFFFFF"/>
        </w:rPr>
        <w:t>Stabel</w:t>
      </w:r>
      <w:proofErr w:type="spellEnd"/>
      <w:r w:rsidRPr="005F4465">
        <w:rPr>
          <w:rFonts w:ascii="Times New Roman" w:hAnsi="Times New Roman" w:cs="Times New Roman"/>
          <w:color w:val="000000" w:themeColor="text1"/>
          <w:sz w:val="24"/>
          <w:szCs w:val="24"/>
          <w:shd w:val="clear" w:color="auto" w:fill="FFFFFF"/>
        </w:rPr>
        <w:t>, A. (</w:t>
      </w:r>
      <w:r w:rsidRPr="005F4465">
        <w:rPr>
          <w:rStyle w:val="nlmyear"/>
          <w:rFonts w:ascii="Times New Roman" w:hAnsi="Times New Roman" w:cs="Times New Roman"/>
          <w:color w:val="000000" w:themeColor="text1"/>
          <w:sz w:val="24"/>
          <w:szCs w:val="24"/>
        </w:rPr>
        <w:t>2014</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nlmarticle-title"/>
          <w:rFonts w:ascii="Times New Roman" w:hAnsi="Times New Roman" w:cs="Times New Roman"/>
          <w:color w:val="000000" w:themeColor="text1"/>
          <w:sz w:val="24"/>
          <w:szCs w:val="24"/>
        </w:rPr>
        <w:t>Applying an implementation science framework for adoption of a comprehensive program for high school students with autism spectrum disorder</w:t>
      </w:r>
      <w:r w:rsidRPr="005F4465">
        <w:rPr>
          <w:rFonts w:ascii="Times New Roman" w:hAnsi="Times New Roman" w:cs="Times New Roman"/>
          <w:color w:val="000000" w:themeColor="text1"/>
          <w:sz w:val="24"/>
          <w:szCs w:val="24"/>
          <w:shd w:val="clear" w:color="auto" w:fill="FFFFFF"/>
        </w:rPr>
        <w:t xml:space="preserve">. </w:t>
      </w:r>
      <w:r w:rsidRPr="005F4465">
        <w:rPr>
          <w:rFonts w:ascii="Times New Roman" w:hAnsi="Times New Roman" w:cs="Times New Roman"/>
          <w:i/>
          <w:color w:val="000000" w:themeColor="text1"/>
          <w:sz w:val="24"/>
          <w:szCs w:val="24"/>
          <w:shd w:val="clear" w:color="auto" w:fill="FFFFFF"/>
        </w:rPr>
        <w:t>Remedial and Special Education, 35,</w:t>
      </w:r>
      <w:r w:rsidRPr="005F4465">
        <w:rPr>
          <w:rStyle w:val="apple-converted-space"/>
          <w:rFonts w:ascii="Times New Roman" w:hAnsi="Times New Roman" w:cs="Times New Roman"/>
          <w:i/>
          <w:color w:val="000000" w:themeColor="text1"/>
          <w:sz w:val="24"/>
          <w:szCs w:val="24"/>
          <w:shd w:val="clear" w:color="auto" w:fill="FFFFFF"/>
        </w:rPr>
        <w:t> </w:t>
      </w:r>
      <w:r w:rsidRPr="005F4465">
        <w:rPr>
          <w:rStyle w:val="nlmfpage"/>
          <w:rFonts w:ascii="Times New Roman" w:hAnsi="Times New Roman" w:cs="Times New Roman"/>
          <w:color w:val="000000" w:themeColor="text1"/>
          <w:sz w:val="24"/>
          <w:szCs w:val="24"/>
        </w:rPr>
        <w:t>123</w:t>
      </w:r>
      <w:r w:rsidRPr="005F4465">
        <w:rPr>
          <w:rFonts w:ascii="Times New Roman" w:hAnsi="Times New Roman" w:cs="Times New Roman"/>
          <w:color w:val="000000" w:themeColor="text1"/>
          <w:sz w:val="24"/>
          <w:szCs w:val="24"/>
          <w:shd w:val="clear" w:color="auto" w:fill="FFFFFF"/>
        </w:rPr>
        <w:t>–</w:t>
      </w:r>
      <w:r w:rsidRPr="005F4465">
        <w:rPr>
          <w:rStyle w:val="nlmlpage"/>
          <w:rFonts w:ascii="Times New Roman" w:hAnsi="Times New Roman" w:cs="Times New Roman"/>
          <w:color w:val="000000" w:themeColor="text1"/>
          <w:sz w:val="24"/>
          <w:szCs w:val="24"/>
        </w:rPr>
        <w:t>132</w:t>
      </w:r>
      <w:r w:rsidRPr="005F4465">
        <w:rPr>
          <w:rFonts w:ascii="Times New Roman" w:hAnsi="Times New Roman" w:cs="Times New Roman"/>
          <w:color w:val="000000" w:themeColor="text1"/>
          <w:sz w:val="24"/>
          <w:szCs w:val="24"/>
          <w:shd w:val="clear" w:color="auto" w:fill="FFFFFF"/>
        </w:rPr>
        <w:t>.</w:t>
      </w:r>
    </w:p>
    <w:p w14:paraId="480F92AD" w14:textId="77777777" w:rsidR="005F4465" w:rsidRPr="005F4465" w:rsidRDefault="005F4465" w:rsidP="005F4465">
      <w:pPr>
        <w:spacing w:beforeLines="120" w:before="288" w:afterLines="120" w:after="288" w:line="240" w:lineRule="auto"/>
        <w:ind w:left="900" w:right="-360" w:hanging="900"/>
        <w:rPr>
          <w:rFonts w:ascii="Times New Roman"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rPr>
        <w:t>Poglinco</w:t>
      </w:r>
      <w:proofErr w:type="spellEnd"/>
      <w:r w:rsidRPr="005F4465">
        <w:rPr>
          <w:rFonts w:ascii="Times New Roman" w:hAnsi="Times New Roman" w:cs="Times New Roman"/>
          <w:color w:val="000000" w:themeColor="text1"/>
          <w:sz w:val="24"/>
          <w:szCs w:val="24"/>
        </w:rPr>
        <w:t xml:space="preserve">, S., Bach, A., </w:t>
      </w:r>
      <w:proofErr w:type="spellStart"/>
      <w:r w:rsidRPr="005F4465">
        <w:rPr>
          <w:rFonts w:ascii="Times New Roman" w:hAnsi="Times New Roman" w:cs="Times New Roman"/>
          <w:color w:val="000000" w:themeColor="text1"/>
          <w:sz w:val="24"/>
          <w:szCs w:val="24"/>
        </w:rPr>
        <w:t>Hovde</w:t>
      </w:r>
      <w:proofErr w:type="spellEnd"/>
      <w:r w:rsidRPr="005F4465">
        <w:rPr>
          <w:rFonts w:ascii="Times New Roman" w:hAnsi="Times New Roman" w:cs="Times New Roman"/>
          <w:color w:val="000000" w:themeColor="text1"/>
          <w:sz w:val="24"/>
          <w:szCs w:val="24"/>
        </w:rPr>
        <w:t xml:space="preserve">, K., Rosenblum, S., Saunders, M., &amp; </w:t>
      </w:r>
      <w:proofErr w:type="spellStart"/>
      <w:r w:rsidRPr="005F4465">
        <w:rPr>
          <w:rFonts w:ascii="Times New Roman" w:hAnsi="Times New Roman" w:cs="Times New Roman"/>
          <w:color w:val="000000" w:themeColor="text1"/>
          <w:sz w:val="24"/>
          <w:szCs w:val="24"/>
        </w:rPr>
        <w:t>Supovitz</w:t>
      </w:r>
      <w:proofErr w:type="spellEnd"/>
      <w:r w:rsidRPr="005F4465">
        <w:rPr>
          <w:rFonts w:ascii="Times New Roman" w:hAnsi="Times New Roman" w:cs="Times New Roman"/>
          <w:color w:val="000000" w:themeColor="text1"/>
          <w:sz w:val="24"/>
          <w:szCs w:val="24"/>
        </w:rPr>
        <w:t xml:space="preserve">, J. (2003). </w:t>
      </w:r>
      <w:r w:rsidRPr="005F4465">
        <w:rPr>
          <w:rFonts w:ascii="Times New Roman" w:hAnsi="Times New Roman" w:cs="Times New Roman"/>
          <w:i/>
          <w:color w:val="000000" w:themeColor="text1"/>
          <w:sz w:val="24"/>
          <w:szCs w:val="24"/>
        </w:rPr>
        <w:t>The heart of the matter: The coaching model in America’s choice schools</w:t>
      </w:r>
      <w:r w:rsidRPr="005F4465">
        <w:rPr>
          <w:rFonts w:ascii="Times New Roman" w:hAnsi="Times New Roman" w:cs="Times New Roman"/>
          <w:color w:val="000000" w:themeColor="text1"/>
          <w:sz w:val="24"/>
          <w:szCs w:val="24"/>
        </w:rPr>
        <w:t>. Philadelphia: Consortium for Policy Research in Education, University of Pennsylvania. Available online at: www.cpre.org/Publications/Publications_Research.htm</w:t>
      </w:r>
    </w:p>
    <w:p w14:paraId="187AC573" w14:textId="77777777" w:rsidR="005F4465" w:rsidRPr="005F4465" w:rsidRDefault="005F4465" w:rsidP="005F4465">
      <w:pPr>
        <w:widowControl w:val="0"/>
        <w:autoSpaceDE w:val="0"/>
        <w:autoSpaceDN w:val="0"/>
        <w:adjustRightInd w:val="0"/>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rPr>
        <w:t>Reinke</w:t>
      </w:r>
      <w:proofErr w:type="spellEnd"/>
      <w:r w:rsidRPr="005F4465">
        <w:rPr>
          <w:rFonts w:ascii="Times New Roman" w:hAnsi="Times New Roman" w:cs="Times New Roman"/>
          <w:color w:val="000000" w:themeColor="text1"/>
          <w:sz w:val="24"/>
          <w:szCs w:val="24"/>
        </w:rPr>
        <w:t xml:space="preserve">, W. M., Lewis-Palmer, T. L., &amp; Merrell, K. W. (2008). The classroom check-up: A </w:t>
      </w:r>
      <w:proofErr w:type="spellStart"/>
      <w:r w:rsidRPr="005F4465">
        <w:rPr>
          <w:rFonts w:ascii="Times New Roman" w:hAnsi="Times New Roman" w:cs="Times New Roman"/>
          <w:color w:val="000000" w:themeColor="text1"/>
          <w:sz w:val="24"/>
          <w:szCs w:val="24"/>
        </w:rPr>
        <w:t>classwide</w:t>
      </w:r>
      <w:proofErr w:type="spellEnd"/>
      <w:r w:rsidRPr="005F4465">
        <w:rPr>
          <w:rFonts w:ascii="Times New Roman" w:hAnsi="Times New Roman" w:cs="Times New Roman"/>
          <w:color w:val="000000" w:themeColor="text1"/>
          <w:sz w:val="24"/>
          <w:szCs w:val="24"/>
        </w:rPr>
        <w:t xml:space="preserve"> teacher consultation model for increasing praise and decreasing disruptive behavior. </w:t>
      </w:r>
      <w:r w:rsidRPr="005F4465">
        <w:rPr>
          <w:rFonts w:ascii="Times New Roman" w:hAnsi="Times New Roman" w:cs="Times New Roman"/>
          <w:i/>
          <w:iCs/>
          <w:color w:val="000000" w:themeColor="text1"/>
          <w:sz w:val="24"/>
          <w:szCs w:val="24"/>
        </w:rPr>
        <w:t>School Psychology Review, 37</w:t>
      </w:r>
      <w:r w:rsidRPr="005F4465">
        <w:rPr>
          <w:rFonts w:ascii="Times New Roman" w:hAnsi="Times New Roman" w:cs="Times New Roman"/>
          <w:color w:val="000000" w:themeColor="text1"/>
          <w:sz w:val="24"/>
          <w:szCs w:val="24"/>
        </w:rPr>
        <w:t xml:space="preserve">, 315-332. </w:t>
      </w:r>
    </w:p>
    <w:p w14:paraId="38F59502"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Shapiro, E. S., &amp; Shapiro, S. (1985). Behavioral coaching and the development of skills in track. </w:t>
      </w:r>
      <w:r w:rsidRPr="005F4465">
        <w:rPr>
          <w:rFonts w:ascii="Times New Roman" w:hAnsi="Times New Roman" w:cs="Times New Roman"/>
          <w:i/>
          <w:color w:val="000000" w:themeColor="text1"/>
          <w:sz w:val="24"/>
          <w:szCs w:val="24"/>
        </w:rPr>
        <w:t>Behavior Modification, 9, 211-24.</w:t>
      </w:r>
      <w:r w:rsidRPr="005F4465">
        <w:rPr>
          <w:rFonts w:ascii="Times New Roman" w:hAnsi="Times New Roman" w:cs="Times New Roman"/>
          <w:color w:val="000000" w:themeColor="text1"/>
          <w:sz w:val="24"/>
          <w:szCs w:val="24"/>
        </w:rPr>
        <w:t xml:space="preserve"> </w:t>
      </w:r>
    </w:p>
    <w:p w14:paraId="40624B76"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Sims, B. (2017) What is in great school leadership? </w:t>
      </w:r>
      <w:r w:rsidRPr="005F4465">
        <w:rPr>
          <w:rFonts w:ascii="Times New Roman" w:hAnsi="Times New Roman" w:cs="Times New Roman"/>
          <w:i/>
          <w:color w:val="000000" w:themeColor="text1"/>
          <w:sz w:val="24"/>
          <w:szCs w:val="24"/>
        </w:rPr>
        <w:t xml:space="preserve">Academy Magazine, Spring 2017, </w:t>
      </w:r>
      <w:r w:rsidRPr="005F4465">
        <w:rPr>
          <w:rFonts w:ascii="Times New Roman" w:hAnsi="Times New Roman" w:cs="Times New Roman"/>
          <w:color w:val="000000" w:themeColor="text1"/>
          <w:sz w:val="24"/>
          <w:szCs w:val="24"/>
        </w:rPr>
        <w:t>18-19.</w:t>
      </w:r>
    </w:p>
    <w:p w14:paraId="15F5D0A0" w14:textId="77777777" w:rsidR="005F4465" w:rsidRPr="005F4465" w:rsidRDefault="005F4465" w:rsidP="005F4465">
      <w:pPr>
        <w:spacing w:beforeLines="120" w:before="288" w:afterLines="120" w:after="288" w:line="240" w:lineRule="auto"/>
        <w:ind w:left="900" w:hanging="900"/>
        <w:textAlignment w:val="baseline"/>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Snyder, P. A., </w:t>
      </w:r>
      <w:proofErr w:type="spellStart"/>
      <w:r w:rsidRPr="005F4465">
        <w:rPr>
          <w:rFonts w:ascii="Times New Roman" w:hAnsi="Times New Roman" w:cs="Times New Roman"/>
          <w:color w:val="000000" w:themeColor="text1"/>
          <w:sz w:val="24"/>
          <w:szCs w:val="24"/>
        </w:rPr>
        <w:t>Hemmeter</w:t>
      </w:r>
      <w:proofErr w:type="spellEnd"/>
      <w:r w:rsidRPr="005F4465">
        <w:rPr>
          <w:rFonts w:ascii="Times New Roman" w:hAnsi="Times New Roman" w:cs="Times New Roman"/>
          <w:color w:val="000000" w:themeColor="text1"/>
          <w:sz w:val="24"/>
          <w:szCs w:val="24"/>
        </w:rPr>
        <w:t>, M. L., &amp; Fox, L. (2015). Supporting implementation of evidence-based practices through practice-based coaching.</w:t>
      </w:r>
      <w:r w:rsidRPr="005F4465">
        <w:rPr>
          <w:rStyle w:val="apple-converted-space"/>
          <w:rFonts w:ascii="Times New Roman" w:hAnsi="Times New Roman" w:cs="Times New Roman"/>
          <w:color w:val="000000" w:themeColor="text1"/>
          <w:sz w:val="24"/>
          <w:szCs w:val="24"/>
        </w:rPr>
        <w:t> </w:t>
      </w:r>
      <w:r w:rsidRPr="005F4465">
        <w:rPr>
          <w:rStyle w:val="Emphasis"/>
          <w:rFonts w:ascii="Times New Roman" w:hAnsi="Times New Roman" w:cs="Times New Roman"/>
          <w:color w:val="000000" w:themeColor="text1"/>
          <w:sz w:val="24"/>
          <w:szCs w:val="24"/>
          <w:bdr w:val="none" w:sz="0" w:space="0" w:color="auto" w:frame="1"/>
        </w:rPr>
        <w:t>Topics in Early Childhood Special Education, 35</w:t>
      </w:r>
      <w:r w:rsidRPr="005F4465">
        <w:rPr>
          <w:rFonts w:ascii="Times New Roman" w:hAnsi="Times New Roman" w:cs="Times New Roman"/>
          <w:color w:val="000000" w:themeColor="text1"/>
          <w:sz w:val="24"/>
          <w:szCs w:val="24"/>
        </w:rPr>
        <w:t>, 133-143.</w:t>
      </w:r>
    </w:p>
    <w:p w14:paraId="12514D0A" w14:textId="77777777" w:rsidR="005F4465" w:rsidRPr="005F4465" w:rsidRDefault="005F4465" w:rsidP="005F4465">
      <w:pPr>
        <w:widowControl w:val="0"/>
        <w:autoSpaceDE w:val="0"/>
        <w:autoSpaceDN w:val="0"/>
        <w:adjustRightInd w:val="0"/>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rPr>
        <w:t>Sprick</w:t>
      </w:r>
      <w:proofErr w:type="spellEnd"/>
      <w:r w:rsidRPr="005F4465">
        <w:rPr>
          <w:rFonts w:ascii="Times New Roman" w:hAnsi="Times New Roman" w:cs="Times New Roman"/>
          <w:color w:val="000000" w:themeColor="text1"/>
          <w:sz w:val="24"/>
          <w:szCs w:val="24"/>
        </w:rPr>
        <w:t xml:space="preserve">, R., Knight, J., </w:t>
      </w:r>
      <w:proofErr w:type="spellStart"/>
      <w:r w:rsidRPr="005F4465">
        <w:rPr>
          <w:rFonts w:ascii="Times New Roman" w:hAnsi="Times New Roman" w:cs="Times New Roman"/>
          <w:color w:val="000000" w:themeColor="text1"/>
          <w:sz w:val="24"/>
          <w:szCs w:val="24"/>
        </w:rPr>
        <w:t>Reinke</w:t>
      </w:r>
      <w:proofErr w:type="spellEnd"/>
      <w:r w:rsidRPr="005F4465">
        <w:rPr>
          <w:rFonts w:ascii="Times New Roman" w:hAnsi="Times New Roman" w:cs="Times New Roman"/>
          <w:color w:val="000000" w:themeColor="text1"/>
          <w:sz w:val="24"/>
          <w:szCs w:val="24"/>
        </w:rPr>
        <w:t xml:space="preserve">, W., </w:t>
      </w:r>
      <w:proofErr w:type="spellStart"/>
      <w:r w:rsidRPr="005F4465">
        <w:rPr>
          <w:rFonts w:ascii="Times New Roman" w:hAnsi="Times New Roman" w:cs="Times New Roman"/>
          <w:color w:val="000000" w:themeColor="text1"/>
          <w:sz w:val="24"/>
          <w:szCs w:val="24"/>
        </w:rPr>
        <w:t>Skyles</w:t>
      </w:r>
      <w:proofErr w:type="spellEnd"/>
      <w:r w:rsidRPr="005F4465">
        <w:rPr>
          <w:rFonts w:ascii="Times New Roman" w:hAnsi="Times New Roman" w:cs="Times New Roman"/>
          <w:color w:val="000000" w:themeColor="text1"/>
          <w:sz w:val="24"/>
          <w:szCs w:val="24"/>
        </w:rPr>
        <w:t xml:space="preserve">, T., &amp; Barnes, L. (2010). </w:t>
      </w:r>
      <w:r w:rsidRPr="005F4465">
        <w:rPr>
          <w:rFonts w:ascii="Times New Roman" w:hAnsi="Times New Roman" w:cs="Times New Roman"/>
          <w:i/>
          <w:iCs/>
          <w:color w:val="000000" w:themeColor="text1"/>
          <w:sz w:val="24"/>
          <w:szCs w:val="24"/>
        </w:rPr>
        <w:t xml:space="preserve">Coaching classroom management: Strategies and tools for administrators and coaches. </w:t>
      </w:r>
      <w:r w:rsidRPr="005F4465">
        <w:rPr>
          <w:rFonts w:ascii="Times New Roman" w:hAnsi="Times New Roman" w:cs="Times New Roman"/>
          <w:color w:val="000000" w:themeColor="text1"/>
          <w:sz w:val="24"/>
          <w:szCs w:val="24"/>
        </w:rPr>
        <w:t xml:space="preserve">Eugene, OR: Pacific Northwest Publishing. </w:t>
      </w:r>
    </w:p>
    <w:p w14:paraId="540533FA"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proofErr w:type="spellStart"/>
      <w:r w:rsidRPr="005F4465">
        <w:rPr>
          <w:color w:val="000000" w:themeColor="text1"/>
        </w:rPr>
        <w:t>Stichter</w:t>
      </w:r>
      <w:proofErr w:type="spellEnd"/>
      <w:r w:rsidRPr="005F4465">
        <w:rPr>
          <w:color w:val="000000" w:themeColor="text1"/>
        </w:rPr>
        <w:t xml:space="preserve">, J., Lewis, T., Richter, M., Johnson, N., &amp; Bradley, L. (2006). Assessing antecedent variables: The effects of instructional variables on student outcomes through in-service and peer coaching professional development models. </w:t>
      </w:r>
      <w:r w:rsidRPr="005F4465">
        <w:rPr>
          <w:i/>
          <w:iCs/>
          <w:color w:val="000000" w:themeColor="text1"/>
        </w:rPr>
        <w:t>Education and Treatment of Children</w:t>
      </w:r>
      <w:r w:rsidRPr="005F4465">
        <w:rPr>
          <w:color w:val="000000" w:themeColor="text1"/>
        </w:rPr>
        <w:t xml:space="preserve">, </w:t>
      </w:r>
      <w:r w:rsidRPr="005F4465">
        <w:rPr>
          <w:i/>
          <w:iCs/>
          <w:color w:val="000000" w:themeColor="text1"/>
        </w:rPr>
        <w:t>29</w:t>
      </w:r>
      <w:r w:rsidRPr="005F4465">
        <w:rPr>
          <w:color w:val="000000" w:themeColor="text1"/>
        </w:rPr>
        <w:t xml:space="preserve">, 665-692. </w:t>
      </w:r>
    </w:p>
    <w:p w14:paraId="66A7D243"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proofErr w:type="spellStart"/>
      <w:r w:rsidRPr="005F4465">
        <w:rPr>
          <w:color w:val="000000" w:themeColor="text1"/>
        </w:rPr>
        <w:t>Sugai</w:t>
      </w:r>
      <w:proofErr w:type="spellEnd"/>
      <w:r w:rsidRPr="005F4465">
        <w:rPr>
          <w:color w:val="000000" w:themeColor="text1"/>
        </w:rPr>
        <w:t xml:space="preserve">, G. &amp; Horner, R. R. (2006). A promising approach for expanding and sustaining school- wide positive behavior support. </w:t>
      </w:r>
      <w:r w:rsidRPr="005F4465">
        <w:rPr>
          <w:i/>
          <w:iCs/>
          <w:color w:val="000000" w:themeColor="text1"/>
        </w:rPr>
        <w:t xml:space="preserve">School Psychology Review, 25, </w:t>
      </w:r>
      <w:r w:rsidRPr="005F4465">
        <w:rPr>
          <w:color w:val="000000" w:themeColor="text1"/>
        </w:rPr>
        <w:t xml:space="preserve">245-259. </w:t>
      </w:r>
    </w:p>
    <w:p w14:paraId="4F3A4961"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proofErr w:type="spellStart"/>
      <w:r w:rsidRPr="005F4465">
        <w:rPr>
          <w:color w:val="000000" w:themeColor="text1"/>
        </w:rPr>
        <w:t>Sugai</w:t>
      </w:r>
      <w:proofErr w:type="spellEnd"/>
      <w:r w:rsidRPr="005F4465">
        <w:rPr>
          <w:color w:val="000000" w:themeColor="text1"/>
        </w:rPr>
        <w:t>, G., &amp; Horner, R. H. (2009). Responsiveness-to-intervention and school-wide positive behavior supports: Integration of multi-tiered approaches</w:t>
      </w:r>
      <w:r w:rsidRPr="005F4465">
        <w:rPr>
          <w:i/>
          <w:iCs/>
          <w:color w:val="000000" w:themeColor="text1"/>
        </w:rPr>
        <w:t xml:space="preserve">. Exceptionality, 17, </w:t>
      </w:r>
      <w:r w:rsidRPr="005F4465">
        <w:rPr>
          <w:color w:val="000000" w:themeColor="text1"/>
        </w:rPr>
        <w:t xml:space="preserve">223-237. </w:t>
      </w:r>
    </w:p>
    <w:p w14:paraId="0A1DDD71" w14:textId="77777777" w:rsidR="005F4465" w:rsidRPr="005F4465" w:rsidRDefault="005F4465" w:rsidP="005F4465">
      <w:pPr>
        <w:pStyle w:val="NormalWeb"/>
        <w:spacing w:beforeLines="120" w:before="288" w:beforeAutospacing="0" w:afterLines="120" w:after="288" w:afterAutospacing="0"/>
        <w:ind w:left="900" w:hanging="900"/>
        <w:rPr>
          <w:color w:val="000000" w:themeColor="text1"/>
        </w:rPr>
      </w:pPr>
      <w:r w:rsidRPr="005F4465">
        <w:rPr>
          <w:color w:val="000000" w:themeColor="text1"/>
        </w:rPr>
        <w:lastRenderedPageBreak/>
        <w:t xml:space="preserve">Sutherland, K., </w:t>
      </w:r>
      <w:proofErr w:type="spellStart"/>
      <w:r w:rsidRPr="005F4465">
        <w:rPr>
          <w:color w:val="000000" w:themeColor="text1"/>
        </w:rPr>
        <w:t>Wehby</w:t>
      </w:r>
      <w:proofErr w:type="spellEnd"/>
      <w:r w:rsidRPr="005F4465">
        <w:rPr>
          <w:color w:val="000000" w:themeColor="text1"/>
        </w:rPr>
        <w:t xml:space="preserve">, J., &amp; Copeland, S. (2000). Effect of varying rates of behavior-specific praise on the on-task behavior of students with EBD. </w:t>
      </w:r>
      <w:r w:rsidRPr="005F4465">
        <w:rPr>
          <w:i/>
          <w:iCs/>
          <w:color w:val="000000" w:themeColor="text1"/>
        </w:rPr>
        <w:t>Journal of Emotional and Behavioral Disorders</w:t>
      </w:r>
      <w:r w:rsidRPr="005F4465">
        <w:rPr>
          <w:color w:val="000000" w:themeColor="text1"/>
        </w:rPr>
        <w:t xml:space="preserve">, </w:t>
      </w:r>
      <w:r w:rsidRPr="005F4465">
        <w:rPr>
          <w:i/>
          <w:iCs/>
          <w:color w:val="000000" w:themeColor="text1"/>
        </w:rPr>
        <w:t>8</w:t>
      </w:r>
      <w:r w:rsidRPr="005F4465">
        <w:rPr>
          <w:color w:val="000000" w:themeColor="text1"/>
        </w:rPr>
        <w:t xml:space="preserve">, 2-8. </w:t>
      </w:r>
    </w:p>
    <w:p w14:paraId="36C4EB4D" w14:textId="77777777" w:rsidR="005F4465" w:rsidRPr="005F4465" w:rsidRDefault="005F4465" w:rsidP="005F4465">
      <w:pPr>
        <w:spacing w:beforeLines="120" w:before="288" w:afterLines="120" w:after="288" w:line="240" w:lineRule="auto"/>
        <w:ind w:left="900" w:hanging="900"/>
        <w:textAlignment w:val="baseline"/>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 xml:space="preserve">Wood, C. L., Goodnight, C. I., Bethune, K. S., Preston, A. I., &amp; Cleaver, S. L. (2016). Role of professional development and multi-level coaching in promoting evidence-based practice in education. </w:t>
      </w:r>
      <w:r w:rsidRPr="005F4465">
        <w:rPr>
          <w:rFonts w:ascii="Times New Roman" w:hAnsi="Times New Roman" w:cs="Times New Roman"/>
          <w:i/>
          <w:color w:val="000000" w:themeColor="text1"/>
          <w:sz w:val="24"/>
          <w:szCs w:val="24"/>
        </w:rPr>
        <w:t>Learning Disabilities: A Contemporary Journal</w:t>
      </w:r>
      <w:r w:rsidRPr="005F4465">
        <w:rPr>
          <w:rFonts w:ascii="Times New Roman" w:hAnsi="Times New Roman" w:cs="Times New Roman"/>
          <w:color w:val="000000" w:themeColor="text1"/>
          <w:sz w:val="24"/>
          <w:szCs w:val="24"/>
        </w:rPr>
        <w:t xml:space="preserve">, </w:t>
      </w:r>
      <w:r w:rsidRPr="005F4465">
        <w:rPr>
          <w:rFonts w:ascii="Times New Roman" w:hAnsi="Times New Roman" w:cs="Times New Roman"/>
          <w:i/>
          <w:color w:val="000000" w:themeColor="text1"/>
          <w:sz w:val="24"/>
          <w:szCs w:val="24"/>
        </w:rPr>
        <w:t>14</w:t>
      </w:r>
      <w:r w:rsidRPr="005F4465">
        <w:rPr>
          <w:rFonts w:ascii="Times New Roman" w:hAnsi="Times New Roman" w:cs="Times New Roman"/>
          <w:color w:val="000000" w:themeColor="text1"/>
          <w:sz w:val="24"/>
          <w:szCs w:val="24"/>
        </w:rPr>
        <w:t>, 159-170.</w:t>
      </w:r>
    </w:p>
    <w:p w14:paraId="3B83CC1A"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rPr>
        <w:t>Yost, R. (2002). “I Think I Can”: Mentoring as a means of enhancing teacher efficacy. </w:t>
      </w:r>
      <w:r w:rsidRPr="005F4465">
        <w:rPr>
          <w:rFonts w:ascii="Times New Roman" w:hAnsi="Times New Roman" w:cs="Times New Roman"/>
          <w:i/>
          <w:iCs/>
          <w:color w:val="000000" w:themeColor="text1"/>
          <w:sz w:val="24"/>
          <w:szCs w:val="24"/>
        </w:rPr>
        <w:t>Clearing House</w:t>
      </w:r>
      <w:r w:rsidRPr="005F4465">
        <w:rPr>
          <w:rFonts w:ascii="Times New Roman" w:hAnsi="Times New Roman" w:cs="Times New Roman"/>
          <w:color w:val="000000" w:themeColor="text1"/>
          <w:sz w:val="24"/>
          <w:szCs w:val="24"/>
        </w:rPr>
        <w:t xml:space="preserve">, </w:t>
      </w:r>
      <w:r w:rsidRPr="005F4465">
        <w:rPr>
          <w:rFonts w:ascii="Times New Roman" w:hAnsi="Times New Roman" w:cs="Times New Roman"/>
          <w:i/>
          <w:color w:val="000000" w:themeColor="text1"/>
          <w:sz w:val="24"/>
          <w:szCs w:val="24"/>
        </w:rPr>
        <w:t>75,</w:t>
      </w:r>
      <w:r w:rsidRPr="005F4465">
        <w:rPr>
          <w:rFonts w:ascii="Times New Roman" w:hAnsi="Times New Roman" w:cs="Times New Roman"/>
          <w:color w:val="000000" w:themeColor="text1"/>
          <w:sz w:val="24"/>
          <w:szCs w:val="24"/>
        </w:rPr>
        <w:t xml:space="preserve"> 195-197.</w:t>
      </w:r>
    </w:p>
    <w:p w14:paraId="4A39E733"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proofErr w:type="spellStart"/>
      <w:r w:rsidRPr="005F4465">
        <w:rPr>
          <w:rFonts w:ascii="Times New Roman" w:hAnsi="Times New Roman" w:cs="Times New Roman"/>
          <w:color w:val="000000" w:themeColor="text1"/>
          <w:sz w:val="24"/>
          <w:szCs w:val="24"/>
          <w:shd w:val="clear" w:color="auto" w:fill="FFFFFF"/>
        </w:rPr>
        <w:t>Ysseldyke</w:t>
      </w:r>
      <w:proofErr w:type="spellEnd"/>
      <w:r w:rsidRPr="005F4465">
        <w:rPr>
          <w:rFonts w:ascii="Times New Roman" w:hAnsi="Times New Roman" w:cs="Times New Roman"/>
          <w:color w:val="000000" w:themeColor="text1"/>
          <w:sz w:val="24"/>
          <w:szCs w:val="24"/>
          <w:shd w:val="clear" w:color="auto" w:fill="FFFFFF"/>
        </w:rPr>
        <w:t xml:space="preserve">, J. E., </w:t>
      </w:r>
      <w:proofErr w:type="spellStart"/>
      <w:r w:rsidRPr="005F4465">
        <w:rPr>
          <w:rFonts w:ascii="Times New Roman" w:hAnsi="Times New Roman" w:cs="Times New Roman"/>
          <w:color w:val="000000" w:themeColor="text1"/>
          <w:sz w:val="24"/>
          <w:szCs w:val="24"/>
          <w:shd w:val="clear" w:color="auto" w:fill="FFFFFF"/>
        </w:rPr>
        <w:t>Algozzine</w:t>
      </w:r>
      <w:proofErr w:type="spellEnd"/>
      <w:r w:rsidRPr="005F4465">
        <w:rPr>
          <w:rFonts w:ascii="Times New Roman" w:hAnsi="Times New Roman" w:cs="Times New Roman"/>
          <w:color w:val="000000" w:themeColor="text1"/>
          <w:sz w:val="24"/>
          <w:szCs w:val="24"/>
          <w:shd w:val="clear" w:color="auto" w:fill="FFFFFF"/>
        </w:rPr>
        <w:t>, B., &amp; Mitchell, J. (1982). Special education team decision making: An analysis of current practice.</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Emphasis"/>
          <w:rFonts w:ascii="Times New Roman" w:hAnsi="Times New Roman" w:cs="Times New Roman"/>
          <w:color w:val="000000" w:themeColor="text1"/>
          <w:sz w:val="24"/>
          <w:szCs w:val="24"/>
        </w:rPr>
        <w:t>Personnel &amp; Guidance Journal, 60</w:t>
      </w:r>
      <w:r w:rsidRPr="005F4465">
        <w:rPr>
          <w:rFonts w:ascii="Times New Roman" w:hAnsi="Times New Roman" w:cs="Times New Roman"/>
          <w:color w:val="000000" w:themeColor="text1"/>
          <w:sz w:val="24"/>
          <w:szCs w:val="24"/>
          <w:shd w:val="clear" w:color="auto" w:fill="FFFFFF"/>
        </w:rPr>
        <w:t>(5), 308-313.</w:t>
      </w:r>
    </w:p>
    <w:p w14:paraId="2A675CA1"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r w:rsidRPr="005F4465">
        <w:rPr>
          <w:rFonts w:ascii="Times New Roman" w:hAnsi="Times New Roman" w:cs="Times New Roman"/>
          <w:color w:val="000000" w:themeColor="text1"/>
          <w:sz w:val="24"/>
          <w:szCs w:val="24"/>
          <w:shd w:val="clear" w:color="auto" w:fill="FFFFFF"/>
        </w:rPr>
        <w:t xml:space="preserve">Zins, J. E., &amp; </w:t>
      </w:r>
      <w:proofErr w:type="spellStart"/>
      <w:r w:rsidRPr="005F4465">
        <w:rPr>
          <w:rFonts w:ascii="Times New Roman" w:hAnsi="Times New Roman" w:cs="Times New Roman"/>
          <w:color w:val="000000" w:themeColor="text1"/>
          <w:sz w:val="24"/>
          <w:szCs w:val="24"/>
          <w:shd w:val="clear" w:color="auto" w:fill="FFFFFF"/>
        </w:rPr>
        <w:t>Ponti</w:t>
      </w:r>
      <w:proofErr w:type="spellEnd"/>
      <w:r w:rsidRPr="005F4465">
        <w:rPr>
          <w:rFonts w:ascii="Times New Roman" w:hAnsi="Times New Roman" w:cs="Times New Roman"/>
          <w:color w:val="000000" w:themeColor="text1"/>
          <w:sz w:val="24"/>
          <w:szCs w:val="24"/>
          <w:shd w:val="clear" w:color="auto" w:fill="FFFFFF"/>
        </w:rPr>
        <w:t>, C. R. (</w:t>
      </w:r>
      <w:r w:rsidRPr="005F4465">
        <w:rPr>
          <w:rStyle w:val="nlmyear"/>
          <w:rFonts w:ascii="Times New Roman" w:hAnsi="Times New Roman" w:cs="Times New Roman"/>
          <w:color w:val="000000" w:themeColor="text1"/>
          <w:sz w:val="24"/>
          <w:szCs w:val="24"/>
        </w:rPr>
        <w:t>1990</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nlmarticle-title"/>
          <w:rFonts w:ascii="Times New Roman" w:hAnsi="Times New Roman" w:cs="Times New Roman"/>
          <w:color w:val="000000" w:themeColor="text1"/>
          <w:sz w:val="24"/>
          <w:szCs w:val="24"/>
        </w:rPr>
        <w:t>Best practices in school-based consultation</w:t>
      </w:r>
      <w:r w:rsidRPr="005F4465">
        <w:rPr>
          <w:rFonts w:ascii="Times New Roman" w:hAnsi="Times New Roman" w:cs="Times New Roman"/>
          <w:color w:val="000000" w:themeColor="text1"/>
          <w:sz w:val="24"/>
          <w:szCs w:val="24"/>
          <w:shd w:val="clear" w:color="auto" w:fill="FFFFFF"/>
        </w:rPr>
        <w:t xml:space="preserve">. In A. Thomas &amp; J. Grimes (Eds.), </w:t>
      </w:r>
      <w:r w:rsidRPr="005F4465">
        <w:rPr>
          <w:rFonts w:ascii="Times New Roman" w:hAnsi="Times New Roman" w:cs="Times New Roman"/>
          <w:i/>
          <w:color w:val="000000" w:themeColor="text1"/>
          <w:sz w:val="24"/>
          <w:szCs w:val="24"/>
          <w:shd w:val="clear" w:color="auto" w:fill="FFFFFF"/>
        </w:rPr>
        <w:t>Best practices in school psychology-II</w:t>
      </w:r>
      <w:r w:rsidRPr="005F4465">
        <w:rPr>
          <w:rFonts w:ascii="Times New Roman" w:hAnsi="Times New Roman" w:cs="Times New Roman"/>
          <w:color w:val="000000" w:themeColor="text1"/>
          <w:sz w:val="24"/>
          <w:szCs w:val="24"/>
          <w:shd w:val="clear" w:color="auto" w:fill="FFFFFF"/>
        </w:rPr>
        <w:t xml:space="preserve"> (pp.</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nlmfpage"/>
          <w:rFonts w:ascii="Times New Roman" w:hAnsi="Times New Roman" w:cs="Times New Roman"/>
          <w:color w:val="000000" w:themeColor="text1"/>
          <w:sz w:val="24"/>
          <w:szCs w:val="24"/>
        </w:rPr>
        <w:t>673</w:t>
      </w:r>
      <w:r w:rsidRPr="005F4465">
        <w:rPr>
          <w:rFonts w:ascii="Times New Roman" w:hAnsi="Times New Roman" w:cs="Times New Roman"/>
          <w:color w:val="000000" w:themeColor="text1"/>
          <w:sz w:val="24"/>
          <w:szCs w:val="24"/>
          <w:shd w:val="clear" w:color="auto" w:fill="FFFFFF"/>
        </w:rPr>
        <w:t>–</w:t>
      </w:r>
      <w:r w:rsidRPr="005F4465">
        <w:rPr>
          <w:rStyle w:val="nlmlpage"/>
          <w:rFonts w:ascii="Times New Roman" w:hAnsi="Times New Roman" w:cs="Times New Roman"/>
          <w:color w:val="000000" w:themeColor="text1"/>
          <w:sz w:val="24"/>
          <w:szCs w:val="24"/>
        </w:rPr>
        <w:t>694</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nlmpublisher-loc"/>
          <w:rFonts w:ascii="Times New Roman" w:hAnsi="Times New Roman" w:cs="Times New Roman"/>
          <w:color w:val="000000" w:themeColor="text1"/>
          <w:sz w:val="24"/>
          <w:szCs w:val="24"/>
        </w:rPr>
        <w:t>Washington, DC</w:t>
      </w:r>
      <w:r w:rsidRPr="005F4465">
        <w:rPr>
          <w:rFonts w:ascii="Times New Roman" w:hAnsi="Times New Roman" w:cs="Times New Roman"/>
          <w:color w:val="000000" w:themeColor="text1"/>
          <w:sz w:val="24"/>
          <w:szCs w:val="24"/>
          <w:shd w:val="clear" w:color="auto" w:fill="FFFFFF"/>
        </w:rPr>
        <w:t>:</w:t>
      </w:r>
      <w:r w:rsidRPr="005F4465">
        <w:rPr>
          <w:rStyle w:val="apple-converted-space"/>
          <w:rFonts w:ascii="Times New Roman" w:hAnsi="Times New Roman" w:cs="Times New Roman"/>
          <w:color w:val="000000" w:themeColor="text1"/>
          <w:sz w:val="24"/>
          <w:szCs w:val="24"/>
          <w:shd w:val="clear" w:color="auto" w:fill="FFFFFF"/>
        </w:rPr>
        <w:t> </w:t>
      </w:r>
      <w:r w:rsidRPr="005F4465">
        <w:rPr>
          <w:rStyle w:val="nlmpublisher-name"/>
          <w:rFonts w:ascii="Times New Roman" w:hAnsi="Times New Roman" w:cs="Times New Roman"/>
          <w:color w:val="000000" w:themeColor="text1"/>
          <w:sz w:val="24"/>
          <w:szCs w:val="24"/>
        </w:rPr>
        <w:t>National Association of School Psychologists</w:t>
      </w:r>
      <w:r w:rsidRPr="005F4465">
        <w:rPr>
          <w:rFonts w:ascii="Times New Roman" w:hAnsi="Times New Roman" w:cs="Times New Roman"/>
          <w:color w:val="000000" w:themeColor="text1"/>
          <w:sz w:val="24"/>
          <w:szCs w:val="24"/>
          <w:shd w:val="clear" w:color="auto" w:fill="FFFFFF"/>
        </w:rPr>
        <w:t>.</w:t>
      </w:r>
      <w:r w:rsidRPr="005F4465">
        <w:rPr>
          <w:rFonts w:ascii="Times New Roman" w:hAnsi="Times New Roman" w:cs="Times New Roman"/>
          <w:color w:val="000000" w:themeColor="text1"/>
          <w:sz w:val="24"/>
          <w:szCs w:val="24"/>
        </w:rPr>
        <w:t xml:space="preserve"> </w:t>
      </w:r>
    </w:p>
    <w:p w14:paraId="5A5962CE" w14:textId="77777777" w:rsidR="005F4465" w:rsidRPr="005F4465" w:rsidRDefault="005F4465" w:rsidP="005F4465">
      <w:pPr>
        <w:spacing w:beforeLines="120" w:before="288" w:afterLines="120" w:after="288" w:line="240" w:lineRule="auto"/>
        <w:ind w:left="900" w:hanging="900"/>
        <w:rPr>
          <w:rFonts w:ascii="Times New Roman" w:hAnsi="Times New Roman" w:cs="Times New Roman"/>
          <w:color w:val="000000" w:themeColor="text1"/>
          <w:sz w:val="24"/>
          <w:szCs w:val="24"/>
        </w:rPr>
      </w:pPr>
    </w:p>
    <w:p w14:paraId="75AB99C6" w14:textId="77777777" w:rsidR="005F4465" w:rsidRPr="005F4465" w:rsidRDefault="005F4465" w:rsidP="005F4465">
      <w:pPr>
        <w:spacing w:beforeLines="120" w:before="288" w:afterLines="120" w:after="288" w:line="240" w:lineRule="auto"/>
        <w:rPr>
          <w:rFonts w:ascii="Times New Roman" w:hAnsi="Times New Roman" w:cs="Times New Roman"/>
          <w:sz w:val="24"/>
          <w:szCs w:val="24"/>
        </w:rPr>
      </w:pPr>
    </w:p>
    <w:sectPr w:rsidR="005F4465" w:rsidRPr="005F4465" w:rsidSect="00566733">
      <w:headerReference w:type="default" r:id="rId9"/>
      <w:footerReference w:type="even" r:id="rId10"/>
      <w:footerReference w:type="default" r:id="rId11"/>
      <w:headerReference w:type="first" r:id="rId12"/>
      <w:pgSz w:w="15840" w:h="12240" w:orient="landscape"/>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D68D" w14:textId="77777777" w:rsidR="00675AE0" w:rsidRDefault="00675AE0" w:rsidP="003E5CFA">
      <w:pPr>
        <w:spacing w:after="0" w:line="240" w:lineRule="auto"/>
      </w:pPr>
      <w:r>
        <w:separator/>
      </w:r>
    </w:p>
  </w:endnote>
  <w:endnote w:type="continuationSeparator" w:id="0">
    <w:p w14:paraId="29E4F556" w14:textId="77777777" w:rsidR="00675AE0" w:rsidRDefault="00675AE0" w:rsidP="003E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647"/>
      <w:gridCol w:w="12665"/>
    </w:tblGrid>
    <w:tr w:rsidR="00566733" w14:paraId="3F4B8E21" w14:textId="77777777" w:rsidTr="006B4605">
      <w:trPr>
        <w:trHeight w:val="255"/>
      </w:trPr>
      <w:tc>
        <w:tcPr>
          <w:tcW w:w="243" w:type="pct"/>
          <w:shd w:val="clear" w:color="auto" w:fill="548DD4" w:themeFill="text2" w:themeFillTint="99"/>
        </w:tcPr>
        <w:p w14:paraId="10AC7763" w14:textId="77777777" w:rsidR="00566733" w:rsidRDefault="00566733" w:rsidP="006B4605">
          <w:pPr>
            <w:pStyle w:val="Header"/>
            <w:jc w:val="cent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6</w:t>
          </w:r>
          <w:r w:rsidRPr="00124693">
            <w:rPr>
              <w:rFonts w:ascii="Calibri" w:hAnsi="Calibri"/>
              <w:b/>
              <w:color w:val="FFFFFF" w:themeColor="background1"/>
              <w:sz w:val="24"/>
              <w:szCs w:val="24"/>
            </w:rPr>
            <w:fldChar w:fldCharType="end"/>
          </w:r>
        </w:p>
      </w:tc>
      <w:tc>
        <w:tcPr>
          <w:tcW w:w="4757" w:type="pct"/>
          <w:shd w:val="clear" w:color="auto" w:fill="95B3D7" w:themeFill="accent1" w:themeFillTint="99"/>
          <w:vAlign w:val="center"/>
        </w:tcPr>
        <w:p w14:paraId="436CC843" w14:textId="18232C36" w:rsidR="00566733" w:rsidRPr="003E4799" w:rsidRDefault="00566733" w:rsidP="00685DD9">
          <w:pPr>
            <w:pStyle w:val="Header"/>
            <w:rPr>
              <w:rFonts w:ascii="Calibri" w:hAnsi="Calibri"/>
              <w:b/>
              <w:caps/>
              <w:color w:val="FFFFFF" w:themeColor="background1"/>
            </w:rPr>
          </w:pPr>
          <w:r>
            <w:rPr>
              <w:rFonts w:ascii="Calibri" w:hAnsi="Calibri"/>
              <w:b/>
              <w:color w:val="FFFFFF" w:themeColor="background1"/>
              <w:sz w:val="24"/>
              <w:szCs w:val="24"/>
            </w:rPr>
            <w:t>Practice Profile for Collaborative Coaching</w:t>
          </w:r>
        </w:p>
      </w:tc>
    </w:tr>
  </w:tbl>
  <w:p w14:paraId="50984F05" w14:textId="77777777" w:rsidR="00566733" w:rsidRDefault="00566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1"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2959"/>
      <w:gridCol w:w="631"/>
    </w:tblGrid>
    <w:tr w:rsidR="00566733" w14:paraId="40EB0EE6" w14:textId="77777777" w:rsidTr="002A72BE">
      <w:trPr>
        <w:trHeight w:val="255"/>
      </w:trPr>
      <w:tc>
        <w:tcPr>
          <w:tcW w:w="4768" w:type="pct"/>
          <w:shd w:val="clear" w:color="auto" w:fill="95B3D7" w:themeFill="accent1" w:themeFillTint="99"/>
          <w:vAlign w:val="center"/>
        </w:tcPr>
        <w:p w14:paraId="1FD50DC6" w14:textId="4857BBDA" w:rsidR="00566733" w:rsidRPr="005F4465" w:rsidRDefault="00566733" w:rsidP="00C91A59">
          <w:pPr>
            <w:pStyle w:val="Header"/>
            <w:jc w:val="right"/>
            <w:rPr>
              <w:rFonts w:ascii="Calibri" w:hAnsi="Calibri"/>
              <w:caps/>
              <w:color w:val="FFFFFF" w:themeColor="background1"/>
              <w:sz w:val="24"/>
              <w:szCs w:val="24"/>
            </w:rPr>
          </w:pPr>
          <w:r w:rsidRPr="005F4465">
            <w:rPr>
              <w:rFonts w:ascii="Calibri" w:hAnsi="Calibri"/>
              <w:color w:val="FFFFFF" w:themeColor="background1"/>
              <w:sz w:val="24"/>
              <w:szCs w:val="24"/>
            </w:rPr>
            <w:t>National implementation Research Network (NIRN) – Practice Profile for Coaching</w:t>
          </w:r>
        </w:p>
      </w:tc>
      <w:tc>
        <w:tcPr>
          <w:tcW w:w="232"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4B7E21FF" w14:textId="77777777" w:rsidR="00566733" w:rsidRPr="00566733" w:rsidRDefault="00566733" w:rsidP="006B4605">
          <w:pPr>
            <w:pStyle w:val="Header"/>
            <w:rPr>
              <w:caps/>
              <w:color w:val="FFFFFF" w:themeColor="background1"/>
            </w:rPr>
          </w:pPr>
          <w:r w:rsidRPr="00566733">
            <w:rPr>
              <w:rFonts w:ascii="Calibri" w:hAnsi="Calibri"/>
              <w:color w:val="FFFFFF" w:themeColor="background1"/>
              <w:sz w:val="24"/>
              <w:szCs w:val="24"/>
            </w:rPr>
            <w:fldChar w:fldCharType="begin"/>
          </w:r>
          <w:r w:rsidRPr="00566733">
            <w:rPr>
              <w:rFonts w:ascii="Calibri" w:hAnsi="Calibri"/>
              <w:color w:val="FFFFFF" w:themeColor="background1"/>
              <w:sz w:val="24"/>
              <w:szCs w:val="24"/>
            </w:rPr>
            <w:instrText xml:space="preserve"> PAGE   \* MERGEFORMAT </w:instrText>
          </w:r>
          <w:r w:rsidRPr="00566733">
            <w:rPr>
              <w:rFonts w:ascii="Calibri" w:hAnsi="Calibri"/>
              <w:color w:val="FFFFFF" w:themeColor="background1"/>
              <w:sz w:val="24"/>
              <w:szCs w:val="24"/>
            </w:rPr>
            <w:fldChar w:fldCharType="separate"/>
          </w:r>
          <w:r w:rsidR="004C030D">
            <w:rPr>
              <w:rFonts w:ascii="Calibri" w:hAnsi="Calibri"/>
              <w:noProof/>
              <w:color w:val="FFFFFF" w:themeColor="background1"/>
              <w:sz w:val="24"/>
              <w:szCs w:val="24"/>
            </w:rPr>
            <w:t>18</w:t>
          </w:r>
          <w:r w:rsidRPr="00566733">
            <w:rPr>
              <w:rFonts w:ascii="Calibri" w:hAnsi="Calibri"/>
              <w:color w:val="FFFFFF" w:themeColor="background1"/>
              <w:sz w:val="24"/>
              <w:szCs w:val="24"/>
            </w:rPr>
            <w:fldChar w:fldCharType="end"/>
          </w:r>
        </w:p>
      </w:tc>
    </w:tr>
  </w:tbl>
  <w:p w14:paraId="14A7708A" w14:textId="77777777" w:rsidR="00566733" w:rsidRPr="00634CAA" w:rsidRDefault="00566733" w:rsidP="00634CAA">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35672" w14:textId="77777777" w:rsidR="00675AE0" w:rsidRDefault="00675AE0" w:rsidP="003E5CFA">
      <w:pPr>
        <w:spacing w:after="0" w:line="240" w:lineRule="auto"/>
      </w:pPr>
      <w:r>
        <w:separator/>
      </w:r>
    </w:p>
  </w:footnote>
  <w:footnote w:type="continuationSeparator" w:id="0">
    <w:p w14:paraId="7771DF07" w14:textId="77777777" w:rsidR="00675AE0" w:rsidRDefault="00675AE0" w:rsidP="003E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D8496" w14:textId="12E5D93D" w:rsidR="00566733" w:rsidRDefault="00566733" w:rsidP="00566733">
    <w:pPr>
      <w:pStyle w:val="Header"/>
      <w:rPr>
        <w:noProof/>
      </w:rPr>
    </w:pPr>
    <w:r w:rsidRPr="0063541D">
      <w:rPr>
        <w:noProof/>
      </w:rPr>
      <w:drawing>
        <wp:inline distT="0" distB="0" distL="0" distR="0" wp14:anchorId="4982CA5C" wp14:editId="0C56DC39">
          <wp:extent cx="1263015" cy="334327"/>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2061" cy="344663"/>
                  </a:xfrm>
                  <a:prstGeom prst="rect">
                    <a:avLst/>
                  </a:prstGeom>
                </pic:spPr>
              </pic:pic>
            </a:graphicData>
          </a:graphic>
        </wp:inline>
      </w:drawing>
    </w:r>
    <w:r>
      <w:rPr>
        <w:noProof/>
      </w:rPr>
      <w:t xml:space="preserve">                                       </w:t>
    </w:r>
    <w:r w:rsidR="002A72BE">
      <w:rPr>
        <w:noProof/>
      </w:rPr>
      <w:t xml:space="preserve">                               </w:t>
    </w:r>
    <w:r w:rsidRPr="0059725B">
      <w:rPr>
        <w:rFonts w:ascii="Times New Roman" w:hAnsi="Times New Roman" w:cs="Times New Roman"/>
        <w:b/>
        <w:noProof/>
        <w:color w:val="355F91"/>
      </w:rPr>
      <w:t>Practice Profile for Coaching</w:t>
    </w:r>
    <w:r w:rsidRPr="00566733">
      <w:rPr>
        <w:noProof/>
        <w:color w:val="355F91"/>
      </w:rPr>
      <w:t xml:space="preserve">               </w:t>
    </w:r>
    <w:r>
      <w:rPr>
        <w:noProof/>
        <w:color w:val="355F91"/>
      </w:rPr>
      <w:t xml:space="preserve">                                                    </w:t>
    </w:r>
    <w:r w:rsidRPr="00566733">
      <w:rPr>
        <w:noProof/>
        <w:color w:val="355F91"/>
      </w:rPr>
      <w:t xml:space="preserve"> </w:t>
    </w:r>
    <w:r w:rsidRPr="00566733">
      <w:rPr>
        <w:noProof/>
      </w:rPr>
      <w:t xml:space="preserve">  </w:t>
    </w:r>
    <w:r w:rsidRPr="00F06066">
      <w:rPr>
        <w:noProof/>
      </w:rPr>
      <w:drawing>
        <wp:inline distT="0" distB="0" distL="0" distR="0" wp14:anchorId="546F24BD" wp14:editId="2B7B63A1">
          <wp:extent cx="1136073" cy="317633"/>
          <wp:effectExtent l="0" t="0" r="0" b="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4" descr="sisep logoFINAL"/>
                  <pic:cNvPicPr>
                    <a:picLocks noChangeAspect="1" noChangeArrowheads="1"/>
                  </pic:cNvPicPr>
                </pic:nvPicPr>
                <pic:blipFill>
                  <a:blip r:embed="rId2"/>
                  <a:stretch>
                    <a:fillRect/>
                  </a:stretch>
                </pic:blipFill>
                <pic:spPr bwMode="auto">
                  <a:xfrm>
                    <a:off x="0" y="0"/>
                    <a:ext cx="1159954" cy="324310"/>
                  </a:xfrm>
                  <a:prstGeom prst="rect">
                    <a:avLst/>
                  </a:prstGeom>
                  <a:noFill/>
                  <a:ln>
                    <a:noFill/>
                  </a:ln>
                  <a:extLst/>
                </pic:spPr>
              </pic:pic>
            </a:graphicData>
          </a:graphic>
        </wp:inline>
      </w:drawing>
    </w:r>
  </w:p>
  <w:p w14:paraId="69AF5001" w14:textId="77777777" w:rsidR="00566733" w:rsidRPr="00566733" w:rsidRDefault="00566733">
    <w:pPr>
      <w:pStyle w:val="Header"/>
      <w:rPr>
        <w:noProof/>
        <w:sz w:val="16"/>
      </w:rPr>
    </w:pPr>
  </w:p>
  <w:p w14:paraId="370DBCD5" w14:textId="77777777" w:rsidR="00566733" w:rsidRPr="00F06066" w:rsidRDefault="00566733" w:rsidP="00F06066">
    <w:pPr>
      <w:pStyle w:val="Header"/>
      <w:pBdr>
        <w:top w:val="single" w:sz="4" w:space="1" w:color="auto"/>
      </w:pBdr>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24971" w14:textId="18AF59EF" w:rsidR="00566733" w:rsidRDefault="00566733">
    <w:pPr>
      <w:pStyle w:val="Header"/>
    </w:pPr>
    <w:r w:rsidRPr="0063541D">
      <w:rPr>
        <w:noProof/>
      </w:rPr>
      <w:drawing>
        <wp:inline distT="0" distB="0" distL="0" distR="0" wp14:anchorId="0A194BBF" wp14:editId="077B9876">
          <wp:extent cx="1263015" cy="33432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2061" cy="344663"/>
                  </a:xfrm>
                  <a:prstGeom prst="rect">
                    <a:avLst/>
                  </a:prstGeom>
                </pic:spPr>
              </pic:pic>
            </a:graphicData>
          </a:graphic>
        </wp:inline>
      </w:drawing>
    </w:r>
    <w:r>
      <w:t xml:space="preserve">                                                                                                                                                                                                 </w:t>
    </w:r>
    <w:r w:rsidRPr="00F06066">
      <w:rPr>
        <w:noProof/>
      </w:rPr>
      <w:drawing>
        <wp:inline distT="0" distB="0" distL="0" distR="0" wp14:anchorId="005AE46D" wp14:editId="39F9C8C5">
          <wp:extent cx="1136073" cy="317633"/>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4" descr="sisep logoFINAL"/>
                  <pic:cNvPicPr>
                    <a:picLocks noChangeAspect="1" noChangeArrowheads="1"/>
                  </pic:cNvPicPr>
                </pic:nvPicPr>
                <pic:blipFill>
                  <a:blip r:embed="rId2"/>
                  <a:stretch>
                    <a:fillRect/>
                  </a:stretch>
                </pic:blipFill>
                <pic:spPr bwMode="auto">
                  <a:xfrm>
                    <a:off x="0" y="0"/>
                    <a:ext cx="1159954" cy="324310"/>
                  </a:xfrm>
                  <a:prstGeom prst="rect">
                    <a:avLst/>
                  </a:prstGeom>
                  <a:noFill/>
                  <a:ln>
                    <a:noFill/>
                  </a:ln>
                  <a:extLst/>
                </pic:spPr>
              </pic:pic>
            </a:graphicData>
          </a:graphic>
        </wp:inline>
      </w:drawing>
    </w:r>
  </w:p>
  <w:p w14:paraId="1A19DBA0" w14:textId="77777777" w:rsidR="00566733" w:rsidRPr="00566733" w:rsidRDefault="00566733">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791"/>
    <w:multiLevelType w:val="hybridMultilevel"/>
    <w:tmpl w:val="7F1E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269F0"/>
    <w:multiLevelType w:val="hybridMultilevel"/>
    <w:tmpl w:val="B90C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CB43AE"/>
    <w:multiLevelType w:val="hybridMultilevel"/>
    <w:tmpl w:val="4A366D9C"/>
    <w:lvl w:ilvl="0" w:tplc="375AD7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27928"/>
    <w:multiLevelType w:val="hybridMultilevel"/>
    <w:tmpl w:val="7C62312C"/>
    <w:lvl w:ilvl="0" w:tplc="F1B416E4">
      <w:start w:val="1"/>
      <w:numFmt w:val="bullet"/>
      <w:lvlText w:val="•"/>
      <w:lvlJc w:val="left"/>
      <w:pPr>
        <w:tabs>
          <w:tab w:val="num" w:pos="720"/>
        </w:tabs>
        <w:ind w:left="720" w:hanging="360"/>
      </w:pPr>
      <w:rPr>
        <w:rFonts w:ascii="Arial" w:hAnsi="Arial" w:hint="default"/>
      </w:rPr>
    </w:lvl>
    <w:lvl w:ilvl="1" w:tplc="8C82F494" w:tentative="1">
      <w:start w:val="1"/>
      <w:numFmt w:val="bullet"/>
      <w:lvlText w:val="•"/>
      <w:lvlJc w:val="left"/>
      <w:pPr>
        <w:tabs>
          <w:tab w:val="num" w:pos="1440"/>
        </w:tabs>
        <w:ind w:left="1440" w:hanging="360"/>
      </w:pPr>
      <w:rPr>
        <w:rFonts w:ascii="Arial" w:hAnsi="Arial" w:hint="default"/>
      </w:rPr>
    </w:lvl>
    <w:lvl w:ilvl="2" w:tplc="81566982" w:tentative="1">
      <w:start w:val="1"/>
      <w:numFmt w:val="bullet"/>
      <w:lvlText w:val="•"/>
      <w:lvlJc w:val="left"/>
      <w:pPr>
        <w:tabs>
          <w:tab w:val="num" w:pos="2160"/>
        </w:tabs>
        <w:ind w:left="2160" w:hanging="360"/>
      </w:pPr>
      <w:rPr>
        <w:rFonts w:ascii="Arial" w:hAnsi="Arial" w:hint="default"/>
      </w:rPr>
    </w:lvl>
    <w:lvl w:ilvl="3" w:tplc="0FA8F6D4" w:tentative="1">
      <w:start w:val="1"/>
      <w:numFmt w:val="bullet"/>
      <w:lvlText w:val="•"/>
      <w:lvlJc w:val="left"/>
      <w:pPr>
        <w:tabs>
          <w:tab w:val="num" w:pos="2880"/>
        </w:tabs>
        <w:ind w:left="2880" w:hanging="360"/>
      </w:pPr>
      <w:rPr>
        <w:rFonts w:ascii="Arial" w:hAnsi="Arial" w:hint="default"/>
      </w:rPr>
    </w:lvl>
    <w:lvl w:ilvl="4" w:tplc="B13CD486" w:tentative="1">
      <w:start w:val="1"/>
      <w:numFmt w:val="bullet"/>
      <w:lvlText w:val="•"/>
      <w:lvlJc w:val="left"/>
      <w:pPr>
        <w:tabs>
          <w:tab w:val="num" w:pos="3600"/>
        </w:tabs>
        <w:ind w:left="3600" w:hanging="360"/>
      </w:pPr>
      <w:rPr>
        <w:rFonts w:ascii="Arial" w:hAnsi="Arial" w:hint="default"/>
      </w:rPr>
    </w:lvl>
    <w:lvl w:ilvl="5" w:tplc="C9F09522" w:tentative="1">
      <w:start w:val="1"/>
      <w:numFmt w:val="bullet"/>
      <w:lvlText w:val="•"/>
      <w:lvlJc w:val="left"/>
      <w:pPr>
        <w:tabs>
          <w:tab w:val="num" w:pos="4320"/>
        </w:tabs>
        <w:ind w:left="4320" w:hanging="360"/>
      </w:pPr>
      <w:rPr>
        <w:rFonts w:ascii="Arial" w:hAnsi="Arial" w:hint="default"/>
      </w:rPr>
    </w:lvl>
    <w:lvl w:ilvl="6" w:tplc="B658CEE4" w:tentative="1">
      <w:start w:val="1"/>
      <w:numFmt w:val="bullet"/>
      <w:lvlText w:val="•"/>
      <w:lvlJc w:val="left"/>
      <w:pPr>
        <w:tabs>
          <w:tab w:val="num" w:pos="5040"/>
        </w:tabs>
        <w:ind w:left="5040" w:hanging="360"/>
      </w:pPr>
      <w:rPr>
        <w:rFonts w:ascii="Arial" w:hAnsi="Arial" w:hint="default"/>
      </w:rPr>
    </w:lvl>
    <w:lvl w:ilvl="7" w:tplc="8D184686" w:tentative="1">
      <w:start w:val="1"/>
      <w:numFmt w:val="bullet"/>
      <w:lvlText w:val="•"/>
      <w:lvlJc w:val="left"/>
      <w:pPr>
        <w:tabs>
          <w:tab w:val="num" w:pos="5760"/>
        </w:tabs>
        <w:ind w:left="5760" w:hanging="360"/>
      </w:pPr>
      <w:rPr>
        <w:rFonts w:ascii="Arial" w:hAnsi="Arial" w:hint="default"/>
      </w:rPr>
    </w:lvl>
    <w:lvl w:ilvl="8" w:tplc="F810085E" w:tentative="1">
      <w:start w:val="1"/>
      <w:numFmt w:val="bullet"/>
      <w:lvlText w:val="•"/>
      <w:lvlJc w:val="left"/>
      <w:pPr>
        <w:tabs>
          <w:tab w:val="num" w:pos="6480"/>
        </w:tabs>
        <w:ind w:left="6480" w:hanging="360"/>
      </w:pPr>
      <w:rPr>
        <w:rFonts w:ascii="Arial" w:hAnsi="Arial" w:hint="default"/>
      </w:rPr>
    </w:lvl>
  </w:abstractNum>
  <w:abstractNum w:abstractNumId="4">
    <w:nsid w:val="2BEE1577"/>
    <w:multiLevelType w:val="hybridMultilevel"/>
    <w:tmpl w:val="4336E464"/>
    <w:lvl w:ilvl="0" w:tplc="7932F95E">
      <w:start w:val="1"/>
      <w:numFmt w:val="bullet"/>
      <w:lvlText w:val="•"/>
      <w:lvlJc w:val="left"/>
      <w:pPr>
        <w:tabs>
          <w:tab w:val="num" w:pos="720"/>
        </w:tabs>
        <w:ind w:left="720" w:hanging="360"/>
      </w:pPr>
      <w:rPr>
        <w:rFonts w:ascii="Arial" w:hAnsi="Arial" w:hint="default"/>
      </w:rPr>
    </w:lvl>
    <w:lvl w:ilvl="1" w:tplc="56127DB6" w:tentative="1">
      <w:start w:val="1"/>
      <w:numFmt w:val="bullet"/>
      <w:lvlText w:val="•"/>
      <w:lvlJc w:val="left"/>
      <w:pPr>
        <w:tabs>
          <w:tab w:val="num" w:pos="1440"/>
        </w:tabs>
        <w:ind w:left="1440" w:hanging="360"/>
      </w:pPr>
      <w:rPr>
        <w:rFonts w:ascii="Arial" w:hAnsi="Arial" w:hint="default"/>
      </w:rPr>
    </w:lvl>
    <w:lvl w:ilvl="2" w:tplc="488EFEB4" w:tentative="1">
      <w:start w:val="1"/>
      <w:numFmt w:val="bullet"/>
      <w:lvlText w:val="•"/>
      <w:lvlJc w:val="left"/>
      <w:pPr>
        <w:tabs>
          <w:tab w:val="num" w:pos="2160"/>
        </w:tabs>
        <w:ind w:left="2160" w:hanging="360"/>
      </w:pPr>
      <w:rPr>
        <w:rFonts w:ascii="Arial" w:hAnsi="Arial" w:hint="default"/>
      </w:rPr>
    </w:lvl>
    <w:lvl w:ilvl="3" w:tplc="D1ECE404" w:tentative="1">
      <w:start w:val="1"/>
      <w:numFmt w:val="bullet"/>
      <w:lvlText w:val="•"/>
      <w:lvlJc w:val="left"/>
      <w:pPr>
        <w:tabs>
          <w:tab w:val="num" w:pos="2880"/>
        </w:tabs>
        <w:ind w:left="2880" w:hanging="360"/>
      </w:pPr>
      <w:rPr>
        <w:rFonts w:ascii="Arial" w:hAnsi="Arial" w:hint="default"/>
      </w:rPr>
    </w:lvl>
    <w:lvl w:ilvl="4" w:tplc="171876C6" w:tentative="1">
      <w:start w:val="1"/>
      <w:numFmt w:val="bullet"/>
      <w:lvlText w:val="•"/>
      <w:lvlJc w:val="left"/>
      <w:pPr>
        <w:tabs>
          <w:tab w:val="num" w:pos="3600"/>
        </w:tabs>
        <w:ind w:left="3600" w:hanging="360"/>
      </w:pPr>
      <w:rPr>
        <w:rFonts w:ascii="Arial" w:hAnsi="Arial" w:hint="default"/>
      </w:rPr>
    </w:lvl>
    <w:lvl w:ilvl="5" w:tplc="20E41E16" w:tentative="1">
      <w:start w:val="1"/>
      <w:numFmt w:val="bullet"/>
      <w:lvlText w:val="•"/>
      <w:lvlJc w:val="left"/>
      <w:pPr>
        <w:tabs>
          <w:tab w:val="num" w:pos="4320"/>
        </w:tabs>
        <w:ind w:left="4320" w:hanging="360"/>
      </w:pPr>
      <w:rPr>
        <w:rFonts w:ascii="Arial" w:hAnsi="Arial" w:hint="default"/>
      </w:rPr>
    </w:lvl>
    <w:lvl w:ilvl="6" w:tplc="9D2E5DAA" w:tentative="1">
      <w:start w:val="1"/>
      <w:numFmt w:val="bullet"/>
      <w:lvlText w:val="•"/>
      <w:lvlJc w:val="left"/>
      <w:pPr>
        <w:tabs>
          <w:tab w:val="num" w:pos="5040"/>
        </w:tabs>
        <w:ind w:left="5040" w:hanging="360"/>
      </w:pPr>
      <w:rPr>
        <w:rFonts w:ascii="Arial" w:hAnsi="Arial" w:hint="default"/>
      </w:rPr>
    </w:lvl>
    <w:lvl w:ilvl="7" w:tplc="A2EA7AFA" w:tentative="1">
      <w:start w:val="1"/>
      <w:numFmt w:val="bullet"/>
      <w:lvlText w:val="•"/>
      <w:lvlJc w:val="left"/>
      <w:pPr>
        <w:tabs>
          <w:tab w:val="num" w:pos="5760"/>
        </w:tabs>
        <w:ind w:left="5760" w:hanging="360"/>
      </w:pPr>
      <w:rPr>
        <w:rFonts w:ascii="Arial" w:hAnsi="Arial" w:hint="default"/>
      </w:rPr>
    </w:lvl>
    <w:lvl w:ilvl="8" w:tplc="335A64B2" w:tentative="1">
      <w:start w:val="1"/>
      <w:numFmt w:val="bullet"/>
      <w:lvlText w:val="•"/>
      <w:lvlJc w:val="left"/>
      <w:pPr>
        <w:tabs>
          <w:tab w:val="num" w:pos="6480"/>
        </w:tabs>
        <w:ind w:left="6480" w:hanging="360"/>
      </w:pPr>
      <w:rPr>
        <w:rFonts w:ascii="Arial" w:hAnsi="Arial" w:hint="default"/>
      </w:rPr>
    </w:lvl>
  </w:abstractNum>
  <w:abstractNum w:abstractNumId="5">
    <w:nsid w:val="2CE80384"/>
    <w:multiLevelType w:val="hybridMultilevel"/>
    <w:tmpl w:val="3F4CBE52"/>
    <w:lvl w:ilvl="0" w:tplc="0040165A">
      <w:start w:val="1"/>
      <w:numFmt w:val="bullet"/>
      <w:lvlText w:val="•"/>
      <w:lvlJc w:val="left"/>
      <w:pPr>
        <w:tabs>
          <w:tab w:val="num" w:pos="720"/>
        </w:tabs>
        <w:ind w:left="720" w:hanging="360"/>
      </w:pPr>
      <w:rPr>
        <w:rFonts w:ascii="Arial" w:hAnsi="Arial" w:hint="default"/>
      </w:rPr>
    </w:lvl>
    <w:lvl w:ilvl="1" w:tplc="01E2B186" w:tentative="1">
      <w:start w:val="1"/>
      <w:numFmt w:val="bullet"/>
      <w:lvlText w:val="•"/>
      <w:lvlJc w:val="left"/>
      <w:pPr>
        <w:tabs>
          <w:tab w:val="num" w:pos="1440"/>
        </w:tabs>
        <w:ind w:left="1440" w:hanging="360"/>
      </w:pPr>
      <w:rPr>
        <w:rFonts w:ascii="Arial" w:hAnsi="Arial" w:hint="default"/>
      </w:rPr>
    </w:lvl>
    <w:lvl w:ilvl="2" w:tplc="0A384106" w:tentative="1">
      <w:start w:val="1"/>
      <w:numFmt w:val="bullet"/>
      <w:lvlText w:val="•"/>
      <w:lvlJc w:val="left"/>
      <w:pPr>
        <w:tabs>
          <w:tab w:val="num" w:pos="2160"/>
        </w:tabs>
        <w:ind w:left="2160" w:hanging="360"/>
      </w:pPr>
      <w:rPr>
        <w:rFonts w:ascii="Arial" w:hAnsi="Arial" w:hint="default"/>
      </w:rPr>
    </w:lvl>
    <w:lvl w:ilvl="3" w:tplc="FCA881F4" w:tentative="1">
      <w:start w:val="1"/>
      <w:numFmt w:val="bullet"/>
      <w:lvlText w:val="•"/>
      <w:lvlJc w:val="left"/>
      <w:pPr>
        <w:tabs>
          <w:tab w:val="num" w:pos="2880"/>
        </w:tabs>
        <w:ind w:left="2880" w:hanging="360"/>
      </w:pPr>
      <w:rPr>
        <w:rFonts w:ascii="Arial" w:hAnsi="Arial" w:hint="default"/>
      </w:rPr>
    </w:lvl>
    <w:lvl w:ilvl="4" w:tplc="FFE6E32E" w:tentative="1">
      <w:start w:val="1"/>
      <w:numFmt w:val="bullet"/>
      <w:lvlText w:val="•"/>
      <w:lvlJc w:val="left"/>
      <w:pPr>
        <w:tabs>
          <w:tab w:val="num" w:pos="3600"/>
        </w:tabs>
        <w:ind w:left="3600" w:hanging="360"/>
      </w:pPr>
      <w:rPr>
        <w:rFonts w:ascii="Arial" w:hAnsi="Arial" w:hint="default"/>
      </w:rPr>
    </w:lvl>
    <w:lvl w:ilvl="5" w:tplc="DCAE82F4" w:tentative="1">
      <w:start w:val="1"/>
      <w:numFmt w:val="bullet"/>
      <w:lvlText w:val="•"/>
      <w:lvlJc w:val="left"/>
      <w:pPr>
        <w:tabs>
          <w:tab w:val="num" w:pos="4320"/>
        </w:tabs>
        <w:ind w:left="4320" w:hanging="360"/>
      </w:pPr>
      <w:rPr>
        <w:rFonts w:ascii="Arial" w:hAnsi="Arial" w:hint="default"/>
      </w:rPr>
    </w:lvl>
    <w:lvl w:ilvl="6" w:tplc="32DEF4D6" w:tentative="1">
      <w:start w:val="1"/>
      <w:numFmt w:val="bullet"/>
      <w:lvlText w:val="•"/>
      <w:lvlJc w:val="left"/>
      <w:pPr>
        <w:tabs>
          <w:tab w:val="num" w:pos="5040"/>
        </w:tabs>
        <w:ind w:left="5040" w:hanging="360"/>
      </w:pPr>
      <w:rPr>
        <w:rFonts w:ascii="Arial" w:hAnsi="Arial" w:hint="default"/>
      </w:rPr>
    </w:lvl>
    <w:lvl w:ilvl="7" w:tplc="77DEFB8C" w:tentative="1">
      <w:start w:val="1"/>
      <w:numFmt w:val="bullet"/>
      <w:lvlText w:val="•"/>
      <w:lvlJc w:val="left"/>
      <w:pPr>
        <w:tabs>
          <w:tab w:val="num" w:pos="5760"/>
        </w:tabs>
        <w:ind w:left="5760" w:hanging="360"/>
      </w:pPr>
      <w:rPr>
        <w:rFonts w:ascii="Arial" w:hAnsi="Arial" w:hint="default"/>
      </w:rPr>
    </w:lvl>
    <w:lvl w:ilvl="8" w:tplc="E86C33A8" w:tentative="1">
      <w:start w:val="1"/>
      <w:numFmt w:val="bullet"/>
      <w:lvlText w:val="•"/>
      <w:lvlJc w:val="left"/>
      <w:pPr>
        <w:tabs>
          <w:tab w:val="num" w:pos="6480"/>
        </w:tabs>
        <w:ind w:left="6480" w:hanging="360"/>
      </w:pPr>
      <w:rPr>
        <w:rFonts w:ascii="Arial" w:hAnsi="Arial" w:hint="default"/>
      </w:rPr>
    </w:lvl>
  </w:abstractNum>
  <w:abstractNum w:abstractNumId="6">
    <w:nsid w:val="2E7E62CC"/>
    <w:multiLevelType w:val="hybridMultilevel"/>
    <w:tmpl w:val="095A3300"/>
    <w:lvl w:ilvl="0" w:tplc="D4A2D68E">
      <w:start w:val="1"/>
      <w:numFmt w:val="bullet"/>
      <w:lvlText w:val="•"/>
      <w:lvlJc w:val="left"/>
      <w:pPr>
        <w:tabs>
          <w:tab w:val="num" w:pos="720"/>
        </w:tabs>
        <w:ind w:left="720" w:hanging="360"/>
      </w:pPr>
      <w:rPr>
        <w:rFonts w:ascii="Arial" w:hAnsi="Arial" w:hint="default"/>
      </w:rPr>
    </w:lvl>
    <w:lvl w:ilvl="1" w:tplc="C11CE59A" w:tentative="1">
      <w:start w:val="1"/>
      <w:numFmt w:val="bullet"/>
      <w:lvlText w:val="•"/>
      <w:lvlJc w:val="left"/>
      <w:pPr>
        <w:tabs>
          <w:tab w:val="num" w:pos="1440"/>
        </w:tabs>
        <w:ind w:left="1440" w:hanging="360"/>
      </w:pPr>
      <w:rPr>
        <w:rFonts w:ascii="Arial" w:hAnsi="Arial" w:hint="default"/>
      </w:rPr>
    </w:lvl>
    <w:lvl w:ilvl="2" w:tplc="E64CA86E" w:tentative="1">
      <w:start w:val="1"/>
      <w:numFmt w:val="bullet"/>
      <w:lvlText w:val="•"/>
      <w:lvlJc w:val="left"/>
      <w:pPr>
        <w:tabs>
          <w:tab w:val="num" w:pos="2160"/>
        </w:tabs>
        <w:ind w:left="2160" w:hanging="360"/>
      </w:pPr>
      <w:rPr>
        <w:rFonts w:ascii="Arial" w:hAnsi="Arial" w:hint="default"/>
      </w:rPr>
    </w:lvl>
    <w:lvl w:ilvl="3" w:tplc="FD80A1C6" w:tentative="1">
      <w:start w:val="1"/>
      <w:numFmt w:val="bullet"/>
      <w:lvlText w:val="•"/>
      <w:lvlJc w:val="left"/>
      <w:pPr>
        <w:tabs>
          <w:tab w:val="num" w:pos="2880"/>
        </w:tabs>
        <w:ind w:left="2880" w:hanging="360"/>
      </w:pPr>
      <w:rPr>
        <w:rFonts w:ascii="Arial" w:hAnsi="Arial" w:hint="default"/>
      </w:rPr>
    </w:lvl>
    <w:lvl w:ilvl="4" w:tplc="A6348996" w:tentative="1">
      <w:start w:val="1"/>
      <w:numFmt w:val="bullet"/>
      <w:lvlText w:val="•"/>
      <w:lvlJc w:val="left"/>
      <w:pPr>
        <w:tabs>
          <w:tab w:val="num" w:pos="3600"/>
        </w:tabs>
        <w:ind w:left="3600" w:hanging="360"/>
      </w:pPr>
      <w:rPr>
        <w:rFonts w:ascii="Arial" w:hAnsi="Arial" w:hint="default"/>
      </w:rPr>
    </w:lvl>
    <w:lvl w:ilvl="5" w:tplc="C0922A7A" w:tentative="1">
      <w:start w:val="1"/>
      <w:numFmt w:val="bullet"/>
      <w:lvlText w:val="•"/>
      <w:lvlJc w:val="left"/>
      <w:pPr>
        <w:tabs>
          <w:tab w:val="num" w:pos="4320"/>
        </w:tabs>
        <w:ind w:left="4320" w:hanging="360"/>
      </w:pPr>
      <w:rPr>
        <w:rFonts w:ascii="Arial" w:hAnsi="Arial" w:hint="default"/>
      </w:rPr>
    </w:lvl>
    <w:lvl w:ilvl="6" w:tplc="EF4CCBEE" w:tentative="1">
      <w:start w:val="1"/>
      <w:numFmt w:val="bullet"/>
      <w:lvlText w:val="•"/>
      <w:lvlJc w:val="left"/>
      <w:pPr>
        <w:tabs>
          <w:tab w:val="num" w:pos="5040"/>
        </w:tabs>
        <w:ind w:left="5040" w:hanging="360"/>
      </w:pPr>
      <w:rPr>
        <w:rFonts w:ascii="Arial" w:hAnsi="Arial" w:hint="default"/>
      </w:rPr>
    </w:lvl>
    <w:lvl w:ilvl="7" w:tplc="128E189E" w:tentative="1">
      <w:start w:val="1"/>
      <w:numFmt w:val="bullet"/>
      <w:lvlText w:val="•"/>
      <w:lvlJc w:val="left"/>
      <w:pPr>
        <w:tabs>
          <w:tab w:val="num" w:pos="5760"/>
        </w:tabs>
        <w:ind w:left="5760" w:hanging="360"/>
      </w:pPr>
      <w:rPr>
        <w:rFonts w:ascii="Arial" w:hAnsi="Arial" w:hint="default"/>
      </w:rPr>
    </w:lvl>
    <w:lvl w:ilvl="8" w:tplc="D966A994" w:tentative="1">
      <w:start w:val="1"/>
      <w:numFmt w:val="bullet"/>
      <w:lvlText w:val="•"/>
      <w:lvlJc w:val="left"/>
      <w:pPr>
        <w:tabs>
          <w:tab w:val="num" w:pos="6480"/>
        </w:tabs>
        <w:ind w:left="6480" w:hanging="360"/>
      </w:pPr>
      <w:rPr>
        <w:rFonts w:ascii="Arial" w:hAnsi="Arial" w:hint="default"/>
      </w:rPr>
    </w:lvl>
  </w:abstractNum>
  <w:abstractNum w:abstractNumId="7">
    <w:nsid w:val="35803CAF"/>
    <w:multiLevelType w:val="hybridMultilevel"/>
    <w:tmpl w:val="9774A32A"/>
    <w:lvl w:ilvl="0" w:tplc="23F28282">
      <w:start w:val="1"/>
      <w:numFmt w:val="bullet"/>
      <w:lvlText w:val="•"/>
      <w:lvlJc w:val="left"/>
      <w:pPr>
        <w:tabs>
          <w:tab w:val="num" w:pos="720"/>
        </w:tabs>
        <w:ind w:left="720" w:hanging="360"/>
      </w:pPr>
      <w:rPr>
        <w:rFonts w:ascii="Arial" w:hAnsi="Arial" w:hint="default"/>
      </w:rPr>
    </w:lvl>
    <w:lvl w:ilvl="1" w:tplc="52BEDD2E" w:tentative="1">
      <w:start w:val="1"/>
      <w:numFmt w:val="bullet"/>
      <w:lvlText w:val="•"/>
      <w:lvlJc w:val="left"/>
      <w:pPr>
        <w:tabs>
          <w:tab w:val="num" w:pos="1440"/>
        </w:tabs>
        <w:ind w:left="1440" w:hanging="360"/>
      </w:pPr>
      <w:rPr>
        <w:rFonts w:ascii="Arial" w:hAnsi="Arial" w:hint="default"/>
      </w:rPr>
    </w:lvl>
    <w:lvl w:ilvl="2" w:tplc="CC4C0772" w:tentative="1">
      <w:start w:val="1"/>
      <w:numFmt w:val="bullet"/>
      <w:lvlText w:val="•"/>
      <w:lvlJc w:val="left"/>
      <w:pPr>
        <w:tabs>
          <w:tab w:val="num" w:pos="2160"/>
        </w:tabs>
        <w:ind w:left="2160" w:hanging="360"/>
      </w:pPr>
      <w:rPr>
        <w:rFonts w:ascii="Arial" w:hAnsi="Arial" w:hint="default"/>
      </w:rPr>
    </w:lvl>
    <w:lvl w:ilvl="3" w:tplc="DB5AAC82" w:tentative="1">
      <w:start w:val="1"/>
      <w:numFmt w:val="bullet"/>
      <w:lvlText w:val="•"/>
      <w:lvlJc w:val="left"/>
      <w:pPr>
        <w:tabs>
          <w:tab w:val="num" w:pos="2880"/>
        </w:tabs>
        <w:ind w:left="2880" w:hanging="360"/>
      </w:pPr>
      <w:rPr>
        <w:rFonts w:ascii="Arial" w:hAnsi="Arial" w:hint="default"/>
      </w:rPr>
    </w:lvl>
    <w:lvl w:ilvl="4" w:tplc="62BC4C50" w:tentative="1">
      <w:start w:val="1"/>
      <w:numFmt w:val="bullet"/>
      <w:lvlText w:val="•"/>
      <w:lvlJc w:val="left"/>
      <w:pPr>
        <w:tabs>
          <w:tab w:val="num" w:pos="3600"/>
        </w:tabs>
        <w:ind w:left="3600" w:hanging="360"/>
      </w:pPr>
      <w:rPr>
        <w:rFonts w:ascii="Arial" w:hAnsi="Arial" w:hint="default"/>
      </w:rPr>
    </w:lvl>
    <w:lvl w:ilvl="5" w:tplc="EEB2E490" w:tentative="1">
      <w:start w:val="1"/>
      <w:numFmt w:val="bullet"/>
      <w:lvlText w:val="•"/>
      <w:lvlJc w:val="left"/>
      <w:pPr>
        <w:tabs>
          <w:tab w:val="num" w:pos="4320"/>
        </w:tabs>
        <w:ind w:left="4320" w:hanging="360"/>
      </w:pPr>
      <w:rPr>
        <w:rFonts w:ascii="Arial" w:hAnsi="Arial" w:hint="default"/>
      </w:rPr>
    </w:lvl>
    <w:lvl w:ilvl="6" w:tplc="193A36DA" w:tentative="1">
      <w:start w:val="1"/>
      <w:numFmt w:val="bullet"/>
      <w:lvlText w:val="•"/>
      <w:lvlJc w:val="left"/>
      <w:pPr>
        <w:tabs>
          <w:tab w:val="num" w:pos="5040"/>
        </w:tabs>
        <w:ind w:left="5040" w:hanging="360"/>
      </w:pPr>
      <w:rPr>
        <w:rFonts w:ascii="Arial" w:hAnsi="Arial" w:hint="default"/>
      </w:rPr>
    </w:lvl>
    <w:lvl w:ilvl="7" w:tplc="B0E83AA0" w:tentative="1">
      <w:start w:val="1"/>
      <w:numFmt w:val="bullet"/>
      <w:lvlText w:val="•"/>
      <w:lvlJc w:val="left"/>
      <w:pPr>
        <w:tabs>
          <w:tab w:val="num" w:pos="5760"/>
        </w:tabs>
        <w:ind w:left="5760" w:hanging="360"/>
      </w:pPr>
      <w:rPr>
        <w:rFonts w:ascii="Arial" w:hAnsi="Arial" w:hint="default"/>
      </w:rPr>
    </w:lvl>
    <w:lvl w:ilvl="8" w:tplc="84645A54" w:tentative="1">
      <w:start w:val="1"/>
      <w:numFmt w:val="bullet"/>
      <w:lvlText w:val="•"/>
      <w:lvlJc w:val="left"/>
      <w:pPr>
        <w:tabs>
          <w:tab w:val="num" w:pos="6480"/>
        </w:tabs>
        <w:ind w:left="6480" w:hanging="360"/>
      </w:pPr>
      <w:rPr>
        <w:rFonts w:ascii="Arial" w:hAnsi="Arial" w:hint="default"/>
      </w:rPr>
    </w:lvl>
  </w:abstractNum>
  <w:abstractNum w:abstractNumId="8">
    <w:nsid w:val="3CB52A40"/>
    <w:multiLevelType w:val="hybridMultilevel"/>
    <w:tmpl w:val="05BA0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D42777"/>
    <w:multiLevelType w:val="hybridMultilevel"/>
    <w:tmpl w:val="9072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87337"/>
    <w:multiLevelType w:val="hybridMultilevel"/>
    <w:tmpl w:val="CAACD6F4"/>
    <w:lvl w:ilvl="0" w:tplc="DE96B142">
      <w:start w:val="1"/>
      <w:numFmt w:val="bullet"/>
      <w:lvlText w:val="•"/>
      <w:lvlJc w:val="left"/>
      <w:pPr>
        <w:tabs>
          <w:tab w:val="num" w:pos="720"/>
        </w:tabs>
        <w:ind w:left="720" w:hanging="360"/>
      </w:pPr>
      <w:rPr>
        <w:rFonts w:ascii="Arial" w:hAnsi="Arial" w:hint="default"/>
      </w:rPr>
    </w:lvl>
    <w:lvl w:ilvl="1" w:tplc="C72CA150" w:tentative="1">
      <w:start w:val="1"/>
      <w:numFmt w:val="bullet"/>
      <w:lvlText w:val="•"/>
      <w:lvlJc w:val="left"/>
      <w:pPr>
        <w:tabs>
          <w:tab w:val="num" w:pos="1440"/>
        </w:tabs>
        <w:ind w:left="1440" w:hanging="360"/>
      </w:pPr>
      <w:rPr>
        <w:rFonts w:ascii="Arial" w:hAnsi="Arial" w:hint="default"/>
      </w:rPr>
    </w:lvl>
    <w:lvl w:ilvl="2" w:tplc="EDFC9284" w:tentative="1">
      <w:start w:val="1"/>
      <w:numFmt w:val="bullet"/>
      <w:lvlText w:val="•"/>
      <w:lvlJc w:val="left"/>
      <w:pPr>
        <w:tabs>
          <w:tab w:val="num" w:pos="2160"/>
        </w:tabs>
        <w:ind w:left="2160" w:hanging="360"/>
      </w:pPr>
      <w:rPr>
        <w:rFonts w:ascii="Arial" w:hAnsi="Arial" w:hint="default"/>
      </w:rPr>
    </w:lvl>
    <w:lvl w:ilvl="3" w:tplc="3CA4B764" w:tentative="1">
      <w:start w:val="1"/>
      <w:numFmt w:val="bullet"/>
      <w:lvlText w:val="•"/>
      <w:lvlJc w:val="left"/>
      <w:pPr>
        <w:tabs>
          <w:tab w:val="num" w:pos="2880"/>
        </w:tabs>
        <w:ind w:left="2880" w:hanging="360"/>
      </w:pPr>
      <w:rPr>
        <w:rFonts w:ascii="Arial" w:hAnsi="Arial" w:hint="default"/>
      </w:rPr>
    </w:lvl>
    <w:lvl w:ilvl="4" w:tplc="2E4EF61A" w:tentative="1">
      <w:start w:val="1"/>
      <w:numFmt w:val="bullet"/>
      <w:lvlText w:val="•"/>
      <w:lvlJc w:val="left"/>
      <w:pPr>
        <w:tabs>
          <w:tab w:val="num" w:pos="3600"/>
        </w:tabs>
        <w:ind w:left="3600" w:hanging="360"/>
      </w:pPr>
      <w:rPr>
        <w:rFonts w:ascii="Arial" w:hAnsi="Arial" w:hint="default"/>
      </w:rPr>
    </w:lvl>
    <w:lvl w:ilvl="5" w:tplc="05B653DC" w:tentative="1">
      <w:start w:val="1"/>
      <w:numFmt w:val="bullet"/>
      <w:lvlText w:val="•"/>
      <w:lvlJc w:val="left"/>
      <w:pPr>
        <w:tabs>
          <w:tab w:val="num" w:pos="4320"/>
        </w:tabs>
        <w:ind w:left="4320" w:hanging="360"/>
      </w:pPr>
      <w:rPr>
        <w:rFonts w:ascii="Arial" w:hAnsi="Arial" w:hint="default"/>
      </w:rPr>
    </w:lvl>
    <w:lvl w:ilvl="6" w:tplc="724EB89E" w:tentative="1">
      <w:start w:val="1"/>
      <w:numFmt w:val="bullet"/>
      <w:lvlText w:val="•"/>
      <w:lvlJc w:val="left"/>
      <w:pPr>
        <w:tabs>
          <w:tab w:val="num" w:pos="5040"/>
        </w:tabs>
        <w:ind w:left="5040" w:hanging="360"/>
      </w:pPr>
      <w:rPr>
        <w:rFonts w:ascii="Arial" w:hAnsi="Arial" w:hint="default"/>
      </w:rPr>
    </w:lvl>
    <w:lvl w:ilvl="7" w:tplc="2B04AE5A" w:tentative="1">
      <w:start w:val="1"/>
      <w:numFmt w:val="bullet"/>
      <w:lvlText w:val="•"/>
      <w:lvlJc w:val="left"/>
      <w:pPr>
        <w:tabs>
          <w:tab w:val="num" w:pos="5760"/>
        </w:tabs>
        <w:ind w:left="5760" w:hanging="360"/>
      </w:pPr>
      <w:rPr>
        <w:rFonts w:ascii="Arial" w:hAnsi="Arial" w:hint="default"/>
      </w:rPr>
    </w:lvl>
    <w:lvl w:ilvl="8" w:tplc="4E1A9674" w:tentative="1">
      <w:start w:val="1"/>
      <w:numFmt w:val="bullet"/>
      <w:lvlText w:val="•"/>
      <w:lvlJc w:val="left"/>
      <w:pPr>
        <w:tabs>
          <w:tab w:val="num" w:pos="6480"/>
        </w:tabs>
        <w:ind w:left="6480" w:hanging="360"/>
      </w:pPr>
      <w:rPr>
        <w:rFonts w:ascii="Arial" w:hAnsi="Arial" w:hint="default"/>
      </w:rPr>
    </w:lvl>
  </w:abstractNum>
  <w:abstractNum w:abstractNumId="11">
    <w:nsid w:val="553E7A42"/>
    <w:multiLevelType w:val="hybridMultilevel"/>
    <w:tmpl w:val="2E6A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246DCC"/>
    <w:multiLevelType w:val="multilevel"/>
    <w:tmpl w:val="051ECE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5926FAE"/>
    <w:multiLevelType w:val="hybridMultilevel"/>
    <w:tmpl w:val="8AE8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B43A4"/>
    <w:multiLevelType w:val="hybridMultilevel"/>
    <w:tmpl w:val="53F6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15280"/>
    <w:multiLevelType w:val="hybridMultilevel"/>
    <w:tmpl w:val="5BEE3064"/>
    <w:lvl w:ilvl="0" w:tplc="ED28AD58">
      <w:start w:val="1"/>
      <w:numFmt w:val="bullet"/>
      <w:lvlText w:val="•"/>
      <w:lvlJc w:val="left"/>
      <w:pPr>
        <w:tabs>
          <w:tab w:val="num" w:pos="720"/>
        </w:tabs>
        <w:ind w:left="720" w:hanging="360"/>
      </w:pPr>
      <w:rPr>
        <w:rFonts w:ascii="Arial" w:hAnsi="Arial" w:hint="default"/>
      </w:rPr>
    </w:lvl>
    <w:lvl w:ilvl="1" w:tplc="90BCFDBC" w:tentative="1">
      <w:start w:val="1"/>
      <w:numFmt w:val="bullet"/>
      <w:lvlText w:val="•"/>
      <w:lvlJc w:val="left"/>
      <w:pPr>
        <w:tabs>
          <w:tab w:val="num" w:pos="1440"/>
        </w:tabs>
        <w:ind w:left="1440" w:hanging="360"/>
      </w:pPr>
      <w:rPr>
        <w:rFonts w:ascii="Arial" w:hAnsi="Arial" w:hint="default"/>
      </w:rPr>
    </w:lvl>
    <w:lvl w:ilvl="2" w:tplc="C54C8884" w:tentative="1">
      <w:start w:val="1"/>
      <w:numFmt w:val="bullet"/>
      <w:lvlText w:val="•"/>
      <w:lvlJc w:val="left"/>
      <w:pPr>
        <w:tabs>
          <w:tab w:val="num" w:pos="2160"/>
        </w:tabs>
        <w:ind w:left="2160" w:hanging="360"/>
      </w:pPr>
      <w:rPr>
        <w:rFonts w:ascii="Arial" w:hAnsi="Arial" w:hint="default"/>
      </w:rPr>
    </w:lvl>
    <w:lvl w:ilvl="3" w:tplc="B672DEC6" w:tentative="1">
      <w:start w:val="1"/>
      <w:numFmt w:val="bullet"/>
      <w:lvlText w:val="•"/>
      <w:lvlJc w:val="left"/>
      <w:pPr>
        <w:tabs>
          <w:tab w:val="num" w:pos="2880"/>
        </w:tabs>
        <w:ind w:left="2880" w:hanging="360"/>
      </w:pPr>
      <w:rPr>
        <w:rFonts w:ascii="Arial" w:hAnsi="Arial" w:hint="default"/>
      </w:rPr>
    </w:lvl>
    <w:lvl w:ilvl="4" w:tplc="1696D084" w:tentative="1">
      <w:start w:val="1"/>
      <w:numFmt w:val="bullet"/>
      <w:lvlText w:val="•"/>
      <w:lvlJc w:val="left"/>
      <w:pPr>
        <w:tabs>
          <w:tab w:val="num" w:pos="3600"/>
        </w:tabs>
        <w:ind w:left="3600" w:hanging="360"/>
      </w:pPr>
      <w:rPr>
        <w:rFonts w:ascii="Arial" w:hAnsi="Arial" w:hint="default"/>
      </w:rPr>
    </w:lvl>
    <w:lvl w:ilvl="5" w:tplc="13724CA2" w:tentative="1">
      <w:start w:val="1"/>
      <w:numFmt w:val="bullet"/>
      <w:lvlText w:val="•"/>
      <w:lvlJc w:val="left"/>
      <w:pPr>
        <w:tabs>
          <w:tab w:val="num" w:pos="4320"/>
        </w:tabs>
        <w:ind w:left="4320" w:hanging="360"/>
      </w:pPr>
      <w:rPr>
        <w:rFonts w:ascii="Arial" w:hAnsi="Arial" w:hint="default"/>
      </w:rPr>
    </w:lvl>
    <w:lvl w:ilvl="6" w:tplc="662625C6" w:tentative="1">
      <w:start w:val="1"/>
      <w:numFmt w:val="bullet"/>
      <w:lvlText w:val="•"/>
      <w:lvlJc w:val="left"/>
      <w:pPr>
        <w:tabs>
          <w:tab w:val="num" w:pos="5040"/>
        </w:tabs>
        <w:ind w:left="5040" w:hanging="360"/>
      </w:pPr>
      <w:rPr>
        <w:rFonts w:ascii="Arial" w:hAnsi="Arial" w:hint="default"/>
      </w:rPr>
    </w:lvl>
    <w:lvl w:ilvl="7" w:tplc="6DFAAC34" w:tentative="1">
      <w:start w:val="1"/>
      <w:numFmt w:val="bullet"/>
      <w:lvlText w:val="•"/>
      <w:lvlJc w:val="left"/>
      <w:pPr>
        <w:tabs>
          <w:tab w:val="num" w:pos="5760"/>
        </w:tabs>
        <w:ind w:left="5760" w:hanging="360"/>
      </w:pPr>
      <w:rPr>
        <w:rFonts w:ascii="Arial" w:hAnsi="Arial" w:hint="default"/>
      </w:rPr>
    </w:lvl>
    <w:lvl w:ilvl="8" w:tplc="EE74876E" w:tentative="1">
      <w:start w:val="1"/>
      <w:numFmt w:val="bullet"/>
      <w:lvlText w:val="•"/>
      <w:lvlJc w:val="left"/>
      <w:pPr>
        <w:tabs>
          <w:tab w:val="num" w:pos="6480"/>
        </w:tabs>
        <w:ind w:left="6480" w:hanging="360"/>
      </w:pPr>
      <w:rPr>
        <w:rFonts w:ascii="Arial" w:hAnsi="Arial" w:hint="default"/>
      </w:rPr>
    </w:lvl>
  </w:abstractNum>
  <w:abstractNum w:abstractNumId="16">
    <w:nsid w:val="742A3657"/>
    <w:multiLevelType w:val="hybridMultilevel"/>
    <w:tmpl w:val="A5FE80EC"/>
    <w:lvl w:ilvl="0" w:tplc="69C05D16">
      <w:start w:val="1"/>
      <w:numFmt w:val="bullet"/>
      <w:lvlText w:val="•"/>
      <w:lvlJc w:val="left"/>
      <w:pPr>
        <w:tabs>
          <w:tab w:val="num" w:pos="720"/>
        </w:tabs>
        <w:ind w:left="720" w:hanging="360"/>
      </w:pPr>
      <w:rPr>
        <w:rFonts w:ascii="Arial" w:hAnsi="Arial" w:hint="default"/>
      </w:rPr>
    </w:lvl>
    <w:lvl w:ilvl="1" w:tplc="AA02B26E" w:tentative="1">
      <w:start w:val="1"/>
      <w:numFmt w:val="bullet"/>
      <w:lvlText w:val="•"/>
      <w:lvlJc w:val="left"/>
      <w:pPr>
        <w:tabs>
          <w:tab w:val="num" w:pos="1440"/>
        </w:tabs>
        <w:ind w:left="1440" w:hanging="360"/>
      </w:pPr>
      <w:rPr>
        <w:rFonts w:ascii="Arial" w:hAnsi="Arial" w:hint="default"/>
      </w:rPr>
    </w:lvl>
    <w:lvl w:ilvl="2" w:tplc="D1728D96" w:tentative="1">
      <w:start w:val="1"/>
      <w:numFmt w:val="bullet"/>
      <w:lvlText w:val="•"/>
      <w:lvlJc w:val="left"/>
      <w:pPr>
        <w:tabs>
          <w:tab w:val="num" w:pos="2160"/>
        </w:tabs>
        <w:ind w:left="2160" w:hanging="360"/>
      </w:pPr>
      <w:rPr>
        <w:rFonts w:ascii="Arial" w:hAnsi="Arial" w:hint="default"/>
      </w:rPr>
    </w:lvl>
    <w:lvl w:ilvl="3" w:tplc="2C4CC59A" w:tentative="1">
      <w:start w:val="1"/>
      <w:numFmt w:val="bullet"/>
      <w:lvlText w:val="•"/>
      <w:lvlJc w:val="left"/>
      <w:pPr>
        <w:tabs>
          <w:tab w:val="num" w:pos="2880"/>
        </w:tabs>
        <w:ind w:left="2880" w:hanging="360"/>
      </w:pPr>
      <w:rPr>
        <w:rFonts w:ascii="Arial" w:hAnsi="Arial" w:hint="default"/>
      </w:rPr>
    </w:lvl>
    <w:lvl w:ilvl="4" w:tplc="26CEF0EC" w:tentative="1">
      <w:start w:val="1"/>
      <w:numFmt w:val="bullet"/>
      <w:lvlText w:val="•"/>
      <w:lvlJc w:val="left"/>
      <w:pPr>
        <w:tabs>
          <w:tab w:val="num" w:pos="3600"/>
        </w:tabs>
        <w:ind w:left="3600" w:hanging="360"/>
      </w:pPr>
      <w:rPr>
        <w:rFonts w:ascii="Arial" w:hAnsi="Arial" w:hint="default"/>
      </w:rPr>
    </w:lvl>
    <w:lvl w:ilvl="5" w:tplc="160C2F04" w:tentative="1">
      <w:start w:val="1"/>
      <w:numFmt w:val="bullet"/>
      <w:lvlText w:val="•"/>
      <w:lvlJc w:val="left"/>
      <w:pPr>
        <w:tabs>
          <w:tab w:val="num" w:pos="4320"/>
        </w:tabs>
        <w:ind w:left="4320" w:hanging="360"/>
      </w:pPr>
      <w:rPr>
        <w:rFonts w:ascii="Arial" w:hAnsi="Arial" w:hint="default"/>
      </w:rPr>
    </w:lvl>
    <w:lvl w:ilvl="6" w:tplc="028E6C60" w:tentative="1">
      <w:start w:val="1"/>
      <w:numFmt w:val="bullet"/>
      <w:lvlText w:val="•"/>
      <w:lvlJc w:val="left"/>
      <w:pPr>
        <w:tabs>
          <w:tab w:val="num" w:pos="5040"/>
        </w:tabs>
        <w:ind w:left="5040" w:hanging="360"/>
      </w:pPr>
      <w:rPr>
        <w:rFonts w:ascii="Arial" w:hAnsi="Arial" w:hint="default"/>
      </w:rPr>
    </w:lvl>
    <w:lvl w:ilvl="7" w:tplc="3E84C746" w:tentative="1">
      <w:start w:val="1"/>
      <w:numFmt w:val="bullet"/>
      <w:lvlText w:val="•"/>
      <w:lvlJc w:val="left"/>
      <w:pPr>
        <w:tabs>
          <w:tab w:val="num" w:pos="5760"/>
        </w:tabs>
        <w:ind w:left="5760" w:hanging="360"/>
      </w:pPr>
      <w:rPr>
        <w:rFonts w:ascii="Arial" w:hAnsi="Arial" w:hint="default"/>
      </w:rPr>
    </w:lvl>
    <w:lvl w:ilvl="8" w:tplc="4F10859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4"/>
  </w:num>
  <w:num w:numId="3">
    <w:abstractNumId w:val="8"/>
  </w:num>
  <w:num w:numId="4">
    <w:abstractNumId w:val="12"/>
  </w:num>
  <w:num w:numId="5">
    <w:abstractNumId w:val="1"/>
  </w:num>
  <w:num w:numId="6">
    <w:abstractNumId w:val="9"/>
  </w:num>
  <w:num w:numId="7">
    <w:abstractNumId w:val="0"/>
  </w:num>
  <w:num w:numId="8">
    <w:abstractNumId w:val="13"/>
  </w:num>
  <w:num w:numId="9">
    <w:abstractNumId w:val="6"/>
  </w:num>
  <w:num w:numId="10">
    <w:abstractNumId w:val="4"/>
  </w:num>
  <w:num w:numId="11">
    <w:abstractNumId w:val="15"/>
  </w:num>
  <w:num w:numId="12">
    <w:abstractNumId w:val="10"/>
  </w:num>
  <w:num w:numId="13">
    <w:abstractNumId w:val="7"/>
  </w:num>
  <w:num w:numId="14">
    <w:abstractNumId w:val="16"/>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AF"/>
    <w:rsid w:val="00020AF4"/>
    <w:rsid w:val="0002609B"/>
    <w:rsid w:val="00036B82"/>
    <w:rsid w:val="0003765D"/>
    <w:rsid w:val="000542B8"/>
    <w:rsid w:val="00054F17"/>
    <w:rsid w:val="00064447"/>
    <w:rsid w:val="00066032"/>
    <w:rsid w:val="0006633A"/>
    <w:rsid w:val="0007265C"/>
    <w:rsid w:val="00083C5A"/>
    <w:rsid w:val="00085200"/>
    <w:rsid w:val="00093244"/>
    <w:rsid w:val="000B769B"/>
    <w:rsid w:val="000B7BE3"/>
    <w:rsid w:val="000C1CC9"/>
    <w:rsid w:val="000C4582"/>
    <w:rsid w:val="000E5586"/>
    <w:rsid w:val="000E6AD1"/>
    <w:rsid w:val="000F5514"/>
    <w:rsid w:val="00102507"/>
    <w:rsid w:val="00115866"/>
    <w:rsid w:val="00117E9F"/>
    <w:rsid w:val="00117FE4"/>
    <w:rsid w:val="00121166"/>
    <w:rsid w:val="001269E4"/>
    <w:rsid w:val="00133092"/>
    <w:rsid w:val="00141A3A"/>
    <w:rsid w:val="001436A3"/>
    <w:rsid w:val="001473EE"/>
    <w:rsid w:val="00163D21"/>
    <w:rsid w:val="001746B0"/>
    <w:rsid w:val="001903C6"/>
    <w:rsid w:val="00192375"/>
    <w:rsid w:val="00192695"/>
    <w:rsid w:val="00197C00"/>
    <w:rsid w:val="001B05D6"/>
    <w:rsid w:val="001B4A75"/>
    <w:rsid w:val="001C39D7"/>
    <w:rsid w:val="001C6722"/>
    <w:rsid w:val="001E6D69"/>
    <w:rsid w:val="001F1FC7"/>
    <w:rsid w:val="00221BEF"/>
    <w:rsid w:val="002316CF"/>
    <w:rsid w:val="00233920"/>
    <w:rsid w:val="00234360"/>
    <w:rsid w:val="0023493A"/>
    <w:rsid w:val="00247B79"/>
    <w:rsid w:val="002549CD"/>
    <w:rsid w:val="00254C42"/>
    <w:rsid w:val="0026284C"/>
    <w:rsid w:val="00271FEB"/>
    <w:rsid w:val="00281BA4"/>
    <w:rsid w:val="002873EE"/>
    <w:rsid w:val="0029191B"/>
    <w:rsid w:val="00292B7C"/>
    <w:rsid w:val="002A506A"/>
    <w:rsid w:val="002A63E8"/>
    <w:rsid w:val="002A6824"/>
    <w:rsid w:val="002A72BE"/>
    <w:rsid w:val="002B66B0"/>
    <w:rsid w:val="002C44F1"/>
    <w:rsid w:val="002C4BDA"/>
    <w:rsid w:val="002D0004"/>
    <w:rsid w:val="002D145D"/>
    <w:rsid w:val="002E1454"/>
    <w:rsid w:val="002F2184"/>
    <w:rsid w:val="002F6236"/>
    <w:rsid w:val="0030045E"/>
    <w:rsid w:val="003119B2"/>
    <w:rsid w:val="00312013"/>
    <w:rsid w:val="003139C9"/>
    <w:rsid w:val="00314638"/>
    <w:rsid w:val="003204EA"/>
    <w:rsid w:val="003223FE"/>
    <w:rsid w:val="00334CC7"/>
    <w:rsid w:val="00340BA5"/>
    <w:rsid w:val="003433B1"/>
    <w:rsid w:val="00351BAF"/>
    <w:rsid w:val="003561CD"/>
    <w:rsid w:val="003622CD"/>
    <w:rsid w:val="003728F3"/>
    <w:rsid w:val="003734AF"/>
    <w:rsid w:val="00375B39"/>
    <w:rsid w:val="00375EBE"/>
    <w:rsid w:val="00381422"/>
    <w:rsid w:val="00381B83"/>
    <w:rsid w:val="003937D4"/>
    <w:rsid w:val="003B690D"/>
    <w:rsid w:val="003C3DA1"/>
    <w:rsid w:val="003D7685"/>
    <w:rsid w:val="003E5CFA"/>
    <w:rsid w:val="003F20A1"/>
    <w:rsid w:val="003F2DE2"/>
    <w:rsid w:val="00414712"/>
    <w:rsid w:val="00416E84"/>
    <w:rsid w:val="00421CC7"/>
    <w:rsid w:val="004247E8"/>
    <w:rsid w:val="004634AF"/>
    <w:rsid w:val="00470D42"/>
    <w:rsid w:val="00470F29"/>
    <w:rsid w:val="00473A93"/>
    <w:rsid w:val="00475D15"/>
    <w:rsid w:val="00476E5B"/>
    <w:rsid w:val="0049098E"/>
    <w:rsid w:val="004A015B"/>
    <w:rsid w:val="004A0ED0"/>
    <w:rsid w:val="004C030D"/>
    <w:rsid w:val="004C30BA"/>
    <w:rsid w:val="004C5542"/>
    <w:rsid w:val="004C57BD"/>
    <w:rsid w:val="004C6C84"/>
    <w:rsid w:val="004D2A47"/>
    <w:rsid w:val="004F2E5A"/>
    <w:rsid w:val="004F2F4D"/>
    <w:rsid w:val="00503049"/>
    <w:rsid w:val="005417B4"/>
    <w:rsid w:val="00546FE0"/>
    <w:rsid w:val="00563B4E"/>
    <w:rsid w:val="00564182"/>
    <w:rsid w:val="00566638"/>
    <w:rsid w:val="00566733"/>
    <w:rsid w:val="005714CB"/>
    <w:rsid w:val="00581112"/>
    <w:rsid w:val="00582E67"/>
    <w:rsid w:val="0059492A"/>
    <w:rsid w:val="0059725B"/>
    <w:rsid w:val="005B0FB5"/>
    <w:rsid w:val="005B52CE"/>
    <w:rsid w:val="005B5835"/>
    <w:rsid w:val="005C43B7"/>
    <w:rsid w:val="005E51C6"/>
    <w:rsid w:val="005E770E"/>
    <w:rsid w:val="005F2FBA"/>
    <w:rsid w:val="005F415B"/>
    <w:rsid w:val="005F4465"/>
    <w:rsid w:val="005F669E"/>
    <w:rsid w:val="005F72C7"/>
    <w:rsid w:val="0060730C"/>
    <w:rsid w:val="00612C2E"/>
    <w:rsid w:val="00613EE3"/>
    <w:rsid w:val="00623BDB"/>
    <w:rsid w:val="00630FD1"/>
    <w:rsid w:val="00634CAA"/>
    <w:rsid w:val="0063541D"/>
    <w:rsid w:val="00647DB9"/>
    <w:rsid w:val="00661183"/>
    <w:rsid w:val="006654F7"/>
    <w:rsid w:val="00666875"/>
    <w:rsid w:val="00673832"/>
    <w:rsid w:val="00675AE0"/>
    <w:rsid w:val="006811EE"/>
    <w:rsid w:val="00685DD9"/>
    <w:rsid w:val="006A00D0"/>
    <w:rsid w:val="006B4605"/>
    <w:rsid w:val="006B6316"/>
    <w:rsid w:val="006C4BAB"/>
    <w:rsid w:val="006C6842"/>
    <w:rsid w:val="006C7348"/>
    <w:rsid w:val="006D3411"/>
    <w:rsid w:val="006D3989"/>
    <w:rsid w:val="006D7C5E"/>
    <w:rsid w:val="006E0544"/>
    <w:rsid w:val="006E62D8"/>
    <w:rsid w:val="006E7C3C"/>
    <w:rsid w:val="006E7D2F"/>
    <w:rsid w:val="00704A30"/>
    <w:rsid w:val="0070511A"/>
    <w:rsid w:val="00732FBA"/>
    <w:rsid w:val="00734ADA"/>
    <w:rsid w:val="0073599D"/>
    <w:rsid w:val="00740559"/>
    <w:rsid w:val="0074665F"/>
    <w:rsid w:val="00747A86"/>
    <w:rsid w:val="00755710"/>
    <w:rsid w:val="00760AF3"/>
    <w:rsid w:val="007861B2"/>
    <w:rsid w:val="007863F4"/>
    <w:rsid w:val="007961D0"/>
    <w:rsid w:val="007971EE"/>
    <w:rsid w:val="007977F2"/>
    <w:rsid w:val="007B4A13"/>
    <w:rsid w:val="007C1FA3"/>
    <w:rsid w:val="007C3E53"/>
    <w:rsid w:val="007C726D"/>
    <w:rsid w:val="007D76EF"/>
    <w:rsid w:val="007E544E"/>
    <w:rsid w:val="007E5FFB"/>
    <w:rsid w:val="007F1707"/>
    <w:rsid w:val="007F3780"/>
    <w:rsid w:val="007F6B33"/>
    <w:rsid w:val="00810DCB"/>
    <w:rsid w:val="00811BA0"/>
    <w:rsid w:val="00821EF1"/>
    <w:rsid w:val="00834E2D"/>
    <w:rsid w:val="008425AB"/>
    <w:rsid w:val="00851EFC"/>
    <w:rsid w:val="00853EF5"/>
    <w:rsid w:val="008614D7"/>
    <w:rsid w:val="00862BBA"/>
    <w:rsid w:val="0088013E"/>
    <w:rsid w:val="008808DD"/>
    <w:rsid w:val="00884FCA"/>
    <w:rsid w:val="00890306"/>
    <w:rsid w:val="00892CC6"/>
    <w:rsid w:val="008930C2"/>
    <w:rsid w:val="008A21F9"/>
    <w:rsid w:val="008A5068"/>
    <w:rsid w:val="008B244D"/>
    <w:rsid w:val="008B2F5B"/>
    <w:rsid w:val="008E7CA6"/>
    <w:rsid w:val="00914AC8"/>
    <w:rsid w:val="00920F5A"/>
    <w:rsid w:val="00924638"/>
    <w:rsid w:val="00945672"/>
    <w:rsid w:val="0094792E"/>
    <w:rsid w:val="00955290"/>
    <w:rsid w:val="00960E5B"/>
    <w:rsid w:val="009611DA"/>
    <w:rsid w:val="00961ADF"/>
    <w:rsid w:val="0096549C"/>
    <w:rsid w:val="00967DB1"/>
    <w:rsid w:val="00976260"/>
    <w:rsid w:val="00980515"/>
    <w:rsid w:val="00980D61"/>
    <w:rsid w:val="00984CED"/>
    <w:rsid w:val="00984E64"/>
    <w:rsid w:val="009922DB"/>
    <w:rsid w:val="00993733"/>
    <w:rsid w:val="009C1A90"/>
    <w:rsid w:val="009C3EF8"/>
    <w:rsid w:val="009C4A7C"/>
    <w:rsid w:val="009C5421"/>
    <w:rsid w:val="009C7F79"/>
    <w:rsid w:val="009D31D3"/>
    <w:rsid w:val="009E7425"/>
    <w:rsid w:val="00A018D9"/>
    <w:rsid w:val="00A264CE"/>
    <w:rsid w:val="00A27DFB"/>
    <w:rsid w:val="00A468D8"/>
    <w:rsid w:val="00A46AC4"/>
    <w:rsid w:val="00A46E23"/>
    <w:rsid w:val="00A50E50"/>
    <w:rsid w:val="00A60A2C"/>
    <w:rsid w:val="00A626A9"/>
    <w:rsid w:val="00A66A27"/>
    <w:rsid w:val="00A74889"/>
    <w:rsid w:val="00A82078"/>
    <w:rsid w:val="00A85270"/>
    <w:rsid w:val="00AA3ED7"/>
    <w:rsid w:val="00AA7452"/>
    <w:rsid w:val="00AC139E"/>
    <w:rsid w:val="00AC206C"/>
    <w:rsid w:val="00AC68BC"/>
    <w:rsid w:val="00AD7957"/>
    <w:rsid w:val="00AE0A6F"/>
    <w:rsid w:val="00AE1107"/>
    <w:rsid w:val="00AE517D"/>
    <w:rsid w:val="00AE672E"/>
    <w:rsid w:val="00AF0443"/>
    <w:rsid w:val="00AF10DE"/>
    <w:rsid w:val="00AF3B75"/>
    <w:rsid w:val="00B073EA"/>
    <w:rsid w:val="00B1446D"/>
    <w:rsid w:val="00B165C0"/>
    <w:rsid w:val="00B456DC"/>
    <w:rsid w:val="00B519D4"/>
    <w:rsid w:val="00B61C85"/>
    <w:rsid w:val="00B72D70"/>
    <w:rsid w:val="00B75977"/>
    <w:rsid w:val="00B81FB3"/>
    <w:rsid w:val="00B962A6"/>
    <w:rsid w:val="00B9639E"/>
    <w:rsid w:val="00BA7D14"/>
    <w:rsid w:val="00BB3C58"/>
    <w:rsid w:val="00BC3F34"/>
    <w:rsid w:val="00BD17BC"/>
    <w:rsid w:val="00BD2B99"/>
    <w:rsid w:val="00BE7441"/>
    <w:rsid w:val="00BE7903"/>
    <w:rsid w:val="00BF1FA6"/>
    <w:rsid w:val="00BF29DA"/>
    <w:rsid w:val="00BF7451"/>
    <w:rsid w:val="00C12A1D"/>
    <w:rsid w:val="00C20467"/>
    <w:rsid w:val="00C20AC7"/>
    <w:rsid w:val="00C34D27"/>
    <w:rsid w:val="00C44367"/>
    <w:rsid w:val="00C66CA6"/>
    <w:rsid w:val="00C673B2"/>
    <w:rsid w:val="00C70AD8"/>
    <w:rsid w:val="00C87292"/>
    <w:rsid w:val="00C91A59"/>
    <w:rsid w:val="00C952B8"/>
    <w:rsid w:val="00CA0796"/>
    <w:rsid w:val="00CA2F40"/>
    <w:rsid w:val="00CA5C8C"/>
    <w:rsid w:val="00CA605F"/>
    <w:rsid w:val="00CA6DDF"/>
    <w:rsid w:val="00CB5DB2"/>
    <w:rsid w:val="00CC0AC9"/>
    <w:rsid w:val="00CC32F7"/>
    <w:rsid w:val="00CD13F5"/>
    <w:rsid w:val="00CD3461"/>
    <w:rsid w:val="00CE364B"/>
    <w:rsid w:val="00CE405A"/>
    <w:rsid w:val="00CF0813"/>
    <w:rsid w:val="00CF26E1"/>
    <w:rsid w:val="00CF4BEF"/>
    <w:rsid w:val="00D06816"/>
    <w:rsid w:val="00D159C3"/>
    <w:rsid w:val="00D1646E"/>
    <w:rsid w:val="00D236BD"/>
    <w:rsid w:val="00D31160"/>
    <w:rsid w:val="00D46A74"/>
    <w:rsid w:val="00D53A5F"/>
    <w:rsid w:val="00D60EED"/>
    <w:rsid w:val="00D65105"/>
    <w:rsid w:val="00D77DEB"/>
    <w:rsid w:val="00D83ED5"/>
    <w:rsid w:val="00DB67BF"/>
    <w:rsid w:val="00DD004B"/>
    <w:rsid w:val="00DE1F78"/>
    <w:rsid w:val="00DE3B00"/>
    <w:rsid w:val="00DE4A9D"/>
    <w:rsid w:val="00DF6ACD"/>
    <w:rsid w:val="00DF7E9F"/>
    <w:rsid w:val="00E06A60"/>
    <w:rsid w:val="00E07690"/>
    <w:rsid w:val="00E252F7"/>
    <w:rsid w:val="00E27C0C"/>
    <w:rsid w:val="00E362B6"/>
    <w:rsid w:val="00E630A9"/>
    <w:rsid w:val="00E6436D"/>
    <w:rsid w:val="00E64CB3"/>
    <w:rsid w:val="00E76DDF"/>
    <w:rsid w:val="00E81865"/>
    <w:rsid w:val="00E83087"/>
    <w:rsid w:val="00E906F7"/>
    <w:rsid w:val="00E925EA"/>
    <w:rsid w:val="00EB1426"/>
    <w:rsid w:val="00EB69BE"/>
    <w:rsid w:val="00EC2388"/>
    <w:rsid w:val="00EC70A0"/>
    <w:rsid w:val="00EC76BB"/>
    <w:rsid w:val="00ED4B4E"/>
    <w:rsid w:val="00ED76DA"/>
    <w:rsid w:val="00EE616B"/>
    <w:rsid w:val="00EE7021"/>
    <w:rsid w:val="00EE74F5"/>
    <w:rsid w:val="00F008F0"/>
    <w:rsid w:val="00F00CCD"/>
    <w:rsid w:val="00F00E38"/>
    <w:rsid w:val="00F01688"/>
    <w:rsid w:val="00F04717"/>
    <w:rsid w:val="00F06066"/>
    <w:rsid w:val="00F06B6A"/>
    <w:rsid w:val="00F145F0"/>
    <w:rsid w:val="00F146ED"/>
    <w:rsid w:val="00F30335"/>
    <w:rsid w:val="00F3245D"/>
    <w:rsid w:val="00F3738F"/>
    <w:rsid w:val="00F433DE"/>
    <w:rsid w:val="00F53D7D"/>
    <w:rsid w:val="00F718FC"/>
    <w:rsid w:val="00F720EB"/>
    <w:rsid w:val="00F74DD7"/>
    <w:rsid w:val="00F86553"/>
    <w:rsid w:val="00FA2081"/>
    <w:rsid w:val="00FB77C6"/>
    <w:rsid w:val="00FC362E"/>
    <w:rsid w:val="00FC7E26"/>
    <w:rsid w:val="00FD01C9"/>
    <w:rsid w:val="00FE3EFD"/>
    <w:rsid w:val="00FE4D7D"/>
    <w:rsid w:val="00FF3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7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6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B46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39E"/>
    <w:pPr>
      <w:ind w:left="720"/>
      <w:contextualSpacing/>
    </w:pPr>
  </w:style>
  <w:style w:type="character" w:styleId="PlaceholderText">
    <w:name w:val="Placeholder Text"/>
    <w:basedOn w:val="DefaultParagraphFont"/>
    <w:uiPriority w:val="99"/>
    <w:semiHidden/>
    <w:rsid w:val="003E5CFA"/>
    <w:rPr>
      <w:color w:val="808080"/>
    </w:rPr>
  </w:style>
  <w:style w:type="paragraph" w:styleId="BalloonText">
    <w:name w:val="Balloon Text"/>
    <w:basedOn w:val="Normal"/>
    <w:link w:val="BalloonTextChar"/>
    <w:uiPriority w:val="99"/>
    <w:semiHidden/>
    <w:unhideWhenUsed/>
    <w:rsid w:val="003E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FA"/>
    <w:rPr>
      <w:rFonts w:ascii="Tahoma" w:hAnsi="Tahoma" w:cs="Tahoma"/>
      <w:sz w:val="16"/>
      <w:szCs w:val="16"/>
    </w:rPr>
  </w:style>
  <w:style w:type="paragraph" w:styleId="Header">
    <w:name w:val="header"/>
    <w:basedOn w:val="Normal"/>
    <w:link w:val="HeaderChar"/>
    <w:uiPriority w:val="99"/>
    <w:unhideWhenUsed/>
    <w:rsid w:val="003E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CFA"/>
  </w:style>
  <w:style w:type="paragraph" w:styleId="Footer">
    <w:name w:val="footer"/>
    <w:basedOn w:val="Normal"/>
    <w:link w:val="FooterChar"/>
    <w:uiPriority w:val="99"/>
    <w:unhideWhenUsed/>
    <w:rsid w:val="003E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CFA"/>
  </w:style>
  <w:style w:type="character" w:customStyle="1" w:styleId="Heading1Char">
    <w:name w:val="Heading 1 Char"/>
    <w:basedOn w:val="DefaultParagraphFont"/>
    <w:link w:val="Heading1"/>
    <w:uiPriority w:val="9"/>
    <w:rsid w:val="006B46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B460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06F7"/>
    <w:rPr>
      <w:color w:val="0000FF" w:themeColor="hyperlink"/>
      <w:u w:val="single"/>
    </w:rPr>
  </w:style>
  <w:style w:type="character" w:styleId="FollowedHyperlink">
    <w:name w:val="FollowedHyperlink"/>
    <w:basedOn w:val="DefaultParagraphFont"/>
    <w:uiPriority w:val="99"/>
    <w:semiHidden/>
    <w:unhideWhenUsed/>
    <w:rsid w:val="002A506A"/>
    <w:rPr>
      <w:color w:val="800080" w:themeColor="followedHyperlink"/>
      <w:u w:val="single"/>
    </w:rPr>
  </w:style>
  <w:style w:type="paragraph" w:styleId="NormalWeb">
    <w:name w:val="Normal (Web)"/>
    <w:basedOn w:val="Normal"/>
    <w:uiPriority w:val="99"/>
    <w:unhideWhenUsed/>
    <w:rsid w:val="0074665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74665F"/>
  </w:style>
  <w:style w:type="paragraph" w:customStyle="1" w:styleId="textbox">
    <w:name w:val="textbox"/>
    <w:basedOn w:val="Normal"/>
    <w:rsid w:val="005B0FB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1422"/>
    <w:rPr>
      <w:sz w:val="18"/>
      <w:szCs w:val="18"/>
    </w:rPr>
  </w:style>
  <w:style w:type="paragraph" w:styleId="CommentText">
    <w:name w:val="annotation text"/>
    <w:basedOn w:val="Normal"/>
    <w:link w:val="CommentTextChar"/>
    <w:uiPriority w:val="99"/>
    <w:semiHidden/>
    <w:unhideWhenUsed/>
    <w:rsid w:val="00381422"/>
    <w:pPr>
      <w:spacing w:line="240" w:lineRule="auto"/>
    </w:pPr>
    <w:rPr>
      <w:sz w:val="24"/>
      <w:szCs w:val="24"/>
    </w:rPr>
  </w:style>
  <w:style w:type="character" w:customStyle="1" w:styleId="CommentTextChar">
    <w:name w:val="Comment Text Char"/>
    <w:basedOn w:val="DefaultParagraphFont"/>
    <w:link w:val="CommentText"/>
    <w:uiPriority w:val="99"/>
    <w:semiHidden/>
    <w:rsid w:val="00381422"/>
    <w:rPr>
      <w:sz w:val="24"/>
      <w:szCs w:val="24"/>
    </w:rPr>
  </w:style>
  <w:style w:type="paragraph" w:styleId="CommentSubject">
    <w:name w:val="annotation subject"/>
    <w:basedOn w:val="CommentText"/>
    <w:next w:val="CommentText"/>
    <w:link w:val="CommentSubjectChar"/>
    <w:uiPriority w:val="99"/>
    <w:semiHidden/>
    <w:unhideWhenUsed/>
    <w:rsid w:val="00381422"/>
    <w:rPr>
      <w:b/>
      <w:bCs/>
      <w:sz w:val="20"/>
      <w:szCs w:val="20"/>
    </w:rPr>
  </w:style>
  <w:style w:type="character" w:customStyle="1" w:styleId="CommentSubjectChar">
    <w:name w:val="Comment Subject Char"/>
    <w:basedOn w:val="CommentTextChar"/>
    <w:link w:val="CommentSubject"/>
    <w:uiPriority w:val="99"/>
    <w:semiHidden/>
    <w:rsid w:val="00381422"/>
    <w:rPr>
      <w:b/>
      <w:bCs/>
      <w:sz w:val="20"/>
      <w:szCs w:val="20"/>
    </w:rPr>
  </w:style>
  <w:style w:type="paragraph" w:styleId="Revision">
    <w:name w:val="Revision"/>
    <w:hidden/>
    <w:uiPriority w:val="99"/>
    <w:semiHidden/>
    <w:rsid w:val="005F2FBA"/>
    <w:pPr>
      <w:spacing w:after="0" w:line="240" w:lineRule="auto"/>
    </w:pPr>
  </w:style>
  <w:style w:type="paragraph" w:styleId="DocumentMap">
    <w:name w:val="Document Map"/>
    <w:basedOn w:val="Normal"/>
    <w:link w:val="DocumentMapChar"/>
    <w:uiPriority w:val="99"/>
    <w:semiHidden/>
    <w:unhideWhenUsed/>
    <w:rsid w:val="0074055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40559"/>
    <w:rPr>
      <w:rFonts w:ascii="Times New Roman" w:hAnsi="Times New Roman" w:cs="Times New Roman"/>
      <w:sz w:val="24"/>
      <w:szCs w:val="24"/>
    </w:rPr>
  </w:style>
  <w:style w:type="paragraph" w:customStyle="1" w:styleId="font7">
    <w:name w:val="font_7"/>
    <w:basedOn w:val="Normal"/>
    <w:rsid w:val="005F4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year">
    <w:name w:val="nlm_year"/>
    <w:basedOn w:val="DefaultParagraphFont"/>
    <w:rsid w:val="005F4465"/>
  </w:style>
  <w:style w:type="character" w:customStyle="1" w:styleId="nlmarticle-title">
    <w:name w:val="nlm_article-title"/>
    <w:basedOn w:val="DefaultParagraphFont"/>
    <w:rsid w:val="005F4465"/>
  </w:style>
  <w:style w:type="character" w:customStyle="1" w:styleId="nlmfpage">
    <w:name w:val="nlm_fpage"/>
    <w:basedOn w:val="DefaultParagraphFont"/>
    <w:rsid w:val="005F4465"/>
  </w:style>
  <w:style w:type="character" w:customStyle="1" w:styleId="nlmlpage">
    <w:name w:val="nlm_lpage"/>
    <w:basedOn w:val="DefaultParagraphFont"/>
    <w:rsid w:val="005F4465"/>
  </w:style>
  <w:style w:type="character" w:customStyle="1" w:styleId="nlmpublisher-loc">
    <w:name w:val="nlm_publisher-loc"/>
    <w:basedOn w:val="DefaultParagraphFont"/>
    <w:rsid w:val="005F4465"/>
  </w:style>
  <w:style w:type="character" w:customStyle="1" w:styleId="nlmpublisher-name">
    <w:name w:val="nlm_publisher-name"/>
    <w:basedOn w:val="DefaultParagraphFont"/>
    <w:rsid w:val="005F4465"/>
  </w:style>
  <w:style w:type="character" w:styleId="Emphasis">
    <w:name w:val="Emphasis"/>
    <w:basedOn w:val="DefaultParagraphFont"/>
    <w:uiPriority w:val="20"/>
    <w:qFormat/>
    <w:rsid w:val="005F4465"/>
    <w:rPr>
      <w:i/>
      <w:iCs/>
    </w:rPr>
  </w:style>
  <w:style w:type="character" w:customStyle="1" w:styleId="authors">
    <w:name w:val="authors"/>
    <w:basedOn w:val="DefaultParagraphFont"/>
    <w:rsid w:val="005F4465"/>
  </w:style>
  <w:style w:type="character" w:customStyle="1" w:styleId="Date1">
    <w:name w:val="Date1"/>
    <w:basedOn w:val="DefaultParagraphFont"/>
    <w:rsid w:val="005F4465"/>
  </w:style>
  <w:style w:type="character" w:customStyle="1" w:styleId="arttitle">
    <w:name w:val="art_title"/>
    <w:basedOn w:val="DefaultParagraphFont"/>
    <w:rsid w:val="005F4465"/>
  </w:style>
  <w:style w:type="character" w:customStyle="1" w:styleId="serialtitle">
    <w:name w:val="serial_title"/>
    <w:basedOn w:val="DefaultParagraphFont"/>
    <w:rsid w:val="005F4465"/>
  </w:style>
  <w:style w:type="character" w:customStyle="1" w:styleId="volumeissue">
    <w:name w:val="volume_issue"/>
    <w:basedOn w:val="DefaultParagraphFont"/>
    <w:rsid w:val="005F4465"/>
  </w:style>
  <w:style w:type="character" w:customStyle="1" w:styleId="pagerange">
    <w:name w:val="page_range"/>
    <w:basedOn w:val="DefaultParagraphFont"/>
    <w:rsid w:val="005F4465"/>
  </w:style>
  <w:style w:type="character" w:customStyle="1" w:styleId="doilink">
    <w:name w:val="doi_link"/>
    <w:basedOn w:val="DefaultParagraphFont"/>
    <w:rsid w:val="005F4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6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B46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39E"/>
    <w:pPr>
      <w:ind w:left="720"/>
      <w:contextualSpacing/>
    </w:pPr>
  </w:style>
  <w:style w:type="character" w:styleId="PlaceholderText">
    <w:name w:val="Placeholder Text"/>
    <w:basedOn w:val="DefaultParagraphFont"/>
    <w:uiPriority w:val="99"/>
    <w:semiHidden/>
    <w:rsid w:val="003E5CFA"/>
    <w:rPr>
      <w:color w:val="808080"/>
    </w:rPr>
  </w:style>
  <w:style w:type="paragraph" w:styleId="BalloonText">
    <w:name w:val="Balloon Text"/>
    <w:basedOn w:val="Normal"/>
    <w:link w:val="BalloonTextChar"/>
    <w:uiPriority w:val="99"/>
    <w:semiHidden/>
    <w:unhideWhenUsed/>
    <w:rsid w:val="003E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FA"/>
    <w:rPr>
      <w:rFonts w:ascii="Tahoma" w:hAnsi="Tahoma" w:cs="Tahoma"/>
      <w:sz w:val="16"/>
      <w:szCs w:val="16"/>
    </w:rPr>
  </w:style>
  <w:style w:type="paragraph" w:styleId="Header">
    <w:name w:val="header"/>
    <w:basedOn w:val="Normal"/>
    <w:link w:val="HeaderChar"/>
    <w:uiPriority w:val="99"/>
    <w:unhideWhenUsed/>
    <w:rsid w:val="003E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CFA"/>
  </w:style>
  <w:style w:type="paragraph" w:styleId="Footer">
    <w:name w:val="footer"/>
    <w:basedOn w:val="Normal"/>
    <w:link w:val="FooterChar"/>
    <w:uiPriority w:val="99"/>
    <w:unhideWhenUsed/>
    <w:rsid w:val="003E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CFA"/>
  </w:style>
  <w:style w:type="character" w:customStyle="1" w:styleId="Heading1Char">
    <w:name w:val="Heading 1 Char"/>
    <w:basedOn w:val="DefaultParagraphFont"/>
    <w:link w:val="Heading1"/>
    <w:uiPriority w:val="9"/>
    <w:rsid w:val="006B46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B460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06F7"/>
    <w:rPr>
      <w:color w:val="0000FF" w:themeColor="hyperlink"/>
      <w:u w:val="single"/>
    </w:rPr>
  </w:style>
  <w:style w:type="character" w:styleId="FollowedHyperlink">
    <w:name w:val="FollowedHyperlink"/>
    <w:basedOn w:val="DefaultParagraphFont"/>
    <w:uiPriority w:val="99"/>
    <w:semiHidden/>
    <w:unhideWhenUsed/>
    <w:rsid w:val="002A506A"/>
    <w:rPr>
      <w:color w:val="800080" w:themeColor="followedHyperlink"/>
      <w:u w:val="single"/>
    </w:rPr>
  </w:style>
  <w:style w:type="paragraph" w:styleId="NormalWeb">
    <w:name w:val="Normal (Web)"/>
    <w:basedOn w:val="Normal"/>
    <w:uiPriority w:val="99"/>
    <w:unhideWhenUsed/>
    <w:rsid w:val="0074665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74665F"/>
  </w:style>
  <w:style w:type="paragraph" w:customStyle="1" w:styleId="textbox">
    <w:name w:val="textbox"/>
    <w:basedOn w:val="Normal"/>
    <w:rsid w:val="005B0FB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1422"/>
    <w:rPr>
      <w:sz w:val="18"/>
      <w:szCs w:val="18"/>
    </w:rPr>
  </w:style>
  <w:style w:type="paragraph" w:styleId="CommentText">
    <w:name w:val="annotation text"/>
    <w:basedOn w:val="Normal"/>
    <w:link w:val="CommentTextChar"/>
    <w:uiPriority w:val="99"/>
    <w:semiHidden/>
    <w:unhideWhenUsed/>
    <w:rsid w:val="00381422"/>
    <w:pPr>
      <w:spacing w:line="240" w:lineRule="auto"/>
    </w:pPr>
    <w:rPr>
      <w:sz w:val="24"/>
      <w:szCs w:val="24"/>
    </w:rPr>
  </w:style>
  <w:style w:type="character" w:customStyle="1" w:styleId="CommentTextChar">
    <w:name w:val="Comment Text Char"/>
    <w:basedOn w:val="DefaultParagraphFont"/>
    <w:link w:val="CommentText"/>
    <w:uiPriority w:val="99"/>
    <w:semiHidden/>
    <w:rsid w:val="00381422"/>
    <w:rPr>
      <w:sz w:val="24"/>
      <w:szCs w:val="24"/>
    </w:rPr>
  </w:style>
  <w:style w:type="paragraph" w:styleId="CommentSubject">
    <w:name w:val="annotation subject"/>
    <w:basedOn w:val="CommentText"/>
    <w:next w:val="CommentText"/>
    <w:link w:val="CommentSubjectChar"/>
    <w:uiPriority w:val="99"/>
    <w:semiHidden/>
    <w:unhideWhenUsed/>
    <w:rsid w:val="00381422"/>
    <w:rPr>
      <w:b/>
      <w:bCs/>
      <w:sz w:val="20"/>
      <w:szCs w:val="20"/>
    </w:rPr>
  </w:style>
  <w:style w:type="character" w:customStyle="1" w:styleId="CommentSubjectChar">
    <w:name w:val="Comment Subject Char"/>
    <w:basedOn w:val="CommentTextChar"/>
    <w:link w:val="CommentSubject"/>
    <w:uiPriority w:val="99"/>
    <w:semiHidden/>
    <w:rsid w:val="00381422"/>
    <w:rPr>
      <w:b/>
      <w:bCs/>
      <w:sz w:val="20"/>
      <w:szCs w:val="20"/>
    </w:rPr>
  </w:style>
  <w:style w:type="paragraph" w:styleId="Revision">
    <w:name w:val="Revision"/>
    <w:hidden/>
    <w:uiPriority w:val="99"/>
    <w:semiHidden/>
    <w:rsid w:val="005F2FBA"/>
    <w:pPr>
      <w:spacing w:after="0" w:line="240" w:lineRule="auto"/>
    </w:pPr>
  </w:style>
  <w:style w:type="paragraph" w:styleId="DocumentMap">
    <w:name w:val="Document Map"/>
    <w:basedOn w:val="Normal"/>
    <w:link w:val="DocumentMapChar"/>
    <w:uiPriority w:val="99"/>
    <w:semiHidden/>
    <w:unhideWhenUsed/>
    <w:rsid w:val="0074055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40559"/>
    <w:rPr>
      <w:rFonts w:ascii="Times New Roman" w:hAnsi="Times New Roman" w:cs="Times New Roman"/>
      <w:sz w:val="24"/>
      <w:szCs w:val="24"/>
    </w:rPr>
  </w:style>
  <w:style w:type="paragraph" w:customStyle="1" w:styleId="font7">
    <w:name w:val="font_7"/>
    <w:basedOn w:val="Normal"/>
    <w:rsid w:val="005F4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year">
    <w:name w:val="nlm_year"/>
    <w:basedOn w:val="DefaultParagraphFont"/>
    <w:rsid w:val="005F4465"/>
  </w:style>
  <w:style w:type="character" w:customStyle="1" w:styleId="nlmarticle-title">
    <w:name w:val="nlm_article-title"/>
    <w:basedOn w:val="DefaultParagraphFont"/>
    <w:rsid w:val="005F4465"/>
  </w:style>
  <w:style w:type="character" w:customStyle="1" w:styleId="nlmfpage">
    <w:name w:val="nlm_fpage"/>
    <w:basedOn w:val="DefaultParagraphFont"/>
    <w:rsid w:val="005F4465"/>
  </w:style>
  <w:style w:type="character" w:customStyle="1" w:styleId="nlmlpage">
    <w:name w:val="nlm_lpage"/>
    <w:basedOn w:val="DefaultParagraphFont"/>
    <w:rsid w:val="005F4465"/>
  </w:style>
  <w:style w:type="character" w:customStyle="1" w:styleId="nlmpublisher-loc">
    <w:name w:val="nlm_publisher-loc"/>
    <w:basedOn w:val="DefaultParagraphFont"/>
    <w:rsid w:val="005F4465"/>
  </w:style>
  <w:style w:type="character" w:customStyle="1" w:styleId="nlmpublisher-name">
    <w:name w:val="nlm_publisher-name"/>
    <w:basedOn w:val="DefaultParagraphFont"/>
    <w:rsid w:val="005F4465"/>
  </w:style>
  <w:style w:type="character" w:styleId="Emphasis">
    <w:name w:val="Emphasis"/>
    <w:basedOn w:val="DefaultParagraphFont"/>
    <w:uiPriority w:val="20"/>
    <w:qFormat/>
    <w:rsid w:val="005F4465"/>
    <w:rPr>
      <w:i/>
      <w:iCs/>
    </w:rPr>
  </w:style>
  <w:style w:type="character" w:customStyle="1" w:styleId="authors">
    <w:name w:val="authors"/>
    <w:basedOn w:val="DefaultParagraphFont"/>
    <w:rsid w:val="005F4465"/>
  </w:style>
  <w:style w:type="character" w:customStyle="1" w:styleId="Date1">
    <w:name w:val="Date1"/>
    <w:basedOn w:val="DefaultParagraphFont"/>
    <w:rsid w:val="005F4465"/>
  </w:style>
  <w:style w:type="character" w:customStyle="1" w:styleId="arttitle">
    <w:name w:val="art_title"/>
    <w:basedOn w:val="DefaultParagraphFont"/>
    <w:rsid w:val="005F4465"/>
  </w:style>
  <w:style w:type="character" w:customStyle="1" w:styleId="serialtitle">
    <w:name w:val="serial_title"/>
    <w:basedOn w:val="DefaultParagraphFont"/>
    <w:rsid w:val="005F4465"/>
  </w:style>
  <w:style w:type="character" w:customStyle="1" w:styleId="volumeissue">
    <w:name w:val="volume_issue"/>
    <w:basedOn w:val="DefaultParagraphFont"/>
    <w:rsid w:val="005F4465"/>
  </w:style>
  <w:style w:type="character" w:customStyle="1" w:styleId="pagerange">
    <w:name w:val="page_range"/>
    <w:basedOn w:val="DefaultParagraphFont"/>
    <w:rsid w:val="005F4465"/>
  </w:style>
  <w:style w:type="character" w:customStyle="1" w:styleId="doilink">
    <w:name w:val="doi_link"/>
    <w:basedOn w:val="DefaultParagraphFont"/>
    <w:rsid w:val="005F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162">
      <w:bodyDiv w:val="1"/>
      <w:marLeft w:val="0"/>
      <w:marRight w:val="0"/>
      <w:marTop w:val="0"/>
      <w:marBottom w:val="0"/>
      <w:divBdr>
        <w:top w:val="none" w:sz="0" w:space="0" w:color="auto"/>
        <w:left w:val="none" w:sz="0" w:space="0" w:color="auto"/>
        <w:bottom w:val="none" w:sz="0" w:space="0" w:color="auto"/>
        <w:right w:val="none" w:sz="0" w:space="0" w:color="auto"/>
      </w:divBdr>
    </w:div>
    <w:div w:id="297809416">
      <w:bodyDiv w:val="1"/>
      <w:marLeft w:val="0"/>
      <w:marRight w:val="0"/>
      <w:marTop w:val="0"/>
      <w:marBottom w:val="0"/>
      <w:divBdr>
        <w:top w:val="none" w:sz="0" w:space="0" w:color="auto"/>
        <w:left w:val="none" w:sz="0" w:space="0" w:color="auto"/>
        <w:bottom w:val="none" w:sz="0" w:space="0" w:color="auto"/>
        <w:right w:val="none" w:sz="0" w:space="0" w:color="auto"/>
      </w:divBdr>
      <w:divsChild>
        <w:div w:id="1945377028">
          <w:marLeft w:val="446"/>
          <w:marRight w:val="0"/>
          <w:marTop w:val="0"/>
          <w:marBottom w:val="0"/>
          <w:divBdr>
            <w:top w:val="none" w:sz="0" w:space="0" w:color="auto"/>
            <w:left w:val="none" w:sz="0" w:space="0" w:color="auto"/>
            <w:bottom w:val="none" w:sz="0" w:space="0" w:color="auto"/>
            <w:right w:val="none" w:sz="0" w:space="0" w:color="auto"/>
          </w:divBdr>
        </w:div>
        <w:div w:id="1376389283">
          <w:marLeft w:val="446"/>
          <w:marRight w:val="0"/>
          <w:marTop w:val="0"/>
          <w:marBottom w:val="0"/>
          <w:divBdr>
            <w:top w:val="none" w:sz="0" w:space="0" w:color="auto"/>
            <w:left w:val="none" w:sz="0" w:space="0" w:color="auto"/>
            <w:bottom w:val="none" w:sz="0" w:space="0" w:color="auto"/>
            <w:right w:val="none" w:sz="0" w:space="0" w:color="auto"/>
          </w:divBdr>
        </w:div>
        <w:div w:id="840461974">
          <w:marLeft w:val="446"/>
          <w:marRight w:val="0"/>
          <w:marTop w:val="0"/>
          <w:marBottom w:val="0"/>
          <w:divBdr>
            <w:top w:val="none" w:sz="0" w:space="0" w:color="auto"/>
            <w:left w:val="none" w:sz="0" w:space="0" w:color="auto"/>
            <w:bottom w:val="none" w:sz="0" w:space="0" w:color="auto"/>
            <w:right w:val="none" w:sz="0" w:space="0" w:color="auto"/>
          </w:divBdr>
        </w:div>
      </w:divsChild>
    </w:div>
    <w:div w:id="390814565">
      <w:bodyDiv w:val="1"/>
      <w:marLeft w:val="0"/>
      <w:marRight w:val="0"/>
      <w:marTop w:val="0"/>
      <w:marBottom w:val="0"/>
      <w:divBdr>
        <w:top w:val="none" w:sz="0" w:space="0" w:color="auto"/>
        <w:left w:val="none" w:sz="0" w:space="0" w:color="auto"/>
        <w:bottom w:val="none" w:sz="0" w:space="0" w:color="auto"/>
        <w:right w:val="none" w:sz="0" w:space="0" w:color="auto"/>
      </w:divBdr>
      <w:divsChild>
        <w:div w:id="2068333761">
          <w:marLeft w:val="446"/>
          <w:marRight w:val="0"/>
          <w:marTop w:val="0"/>
          <w:marBottom w:val="0"/>
          <w:divBdr>
            <w:top w:val="none" w:sz="0" w:space="0" w:color="auto"/>
            <w:left w:val="none" w:sz="0" w:space="0" w:color="auto"/>
            <w:bottom w:val="none" w:sz="0" w:space="0" w:color="auto"/>
            <w:right w:val="none" w:sz="0" w:space="0" w:color="auto"/>
          </w:divBdr>
        </w:div>
        <w:div w:id="2080664137">
          <w:marLeft w:val="446"/>
          <w:marRight w:val="0"/>
          <w:marTop w:val="0"/>
          <w:marBottom w:val="0"/>
          <w:divBdr>
            <w:top w:val="none" w:sz="0" w:space="0" w:color="auto"/>
            <w:left w:val="none" w:sz="0" w:space="0" w:color="auto"/>
            <w:bottom w:val="none" w:sz="0" w:space="0" w:color="auto"/>
            <w:right w:val="none" w:sz="0" w:space="0" w:color="auto"/>
          </w:divBdr>
        </w:div>
        <w:div w:id="214316515">
          <w:marLeft w:val="446"/>
          <w:marRight w:val="0"/>
          <w:marTop w:val="0"/>
          <w:marBottom w:val="0"/>
          <w:divBdr>
            <w:top w:val="none" w:sz="0" w:space="0" w:color="auto"/>
            <w:left w:val="none" w:sz="0" w:space="0" w:color="auto"/>
            <w:bottom w:val="none" w:sz="0" w:space="0" w:color="auto"/>
            <w:right w:val="none" w:sz="0" w:space="0" w:color="auto"/>
          </w:divBdr>
        </w:div>
        <w:div w:id="501513756">
          <w:marLeft w:val="446"/>
          <w:marRight w:val="0"/>
          <w:marTop w:val="0"/>
          <w:marBottom w:val="0"/>
          <w:divBdr>
            <w:top w:val="none" w:sz="0" w:space="0" w:color="auto"/>
            <w:left w:val="none" w:sz="0" w:space="0" w:color="auto"/>
            <w:bottom w:val="none" w:sz="0" w:space="0" w:color="auto"/>
            <w:right w:val="none" w:sz="0" w:space="0" w:color="auto"/>
          </w:divBdr>
        </w:div>
      </w:divsChild>
    </w:div>
    <w:div w:id="475144431">
      <w:bodyDiv w:val="1"/>
      <w:marLeft w:val="0"/>
      <w:marRight w:val="0"/>
      <w:marTop w:val="0"/>
      <w:marBottom w:val="0"/>
      <w:divBdr>
        <w:top w:val="none" w:sz="0" w:space="0" w:color="auto"/>
        <w:left w:val="none" w:sz="0" w:space="0" w:color="auto"/>
        <w:bottom w:val="none" w:sz="0" w:space="0" w:color="auto"/>
        <w:right w:val="none" w:sz="0" w:space="0" w:color="auto"/>
      </w:divBdr>
      <w:divsChild>
        <w:div w:id="1330018768">
          <w:marLeft w:val="446"/>
          <w:marRight w:val="0"/>
          <w:marTop w:val="0"/>
          <w:marBottom w:val="0"/>
          <w:divBdr>
            <w:top w:val="none" w:sz="0" w:space="0" w:color="auto"/>
            <w:left w:val="none" w:sz="0" w:space="0" w:color="auto"/>
            <w:bottom w:val="none" w:sz="0" w:space="0" w:color="auto"/>
            <w:right w:val="none" w:sz="0" w:space="0" w:color="auto"/>
          </w:divBdr>
        </w:div>
        <w:div w:id="564031160">
          <w:marLeft w:val="446"/>
          <w:marRight w:val="0"/>
          <w:marTop w:val="0"/>
          <w:marBottom w:val="0"/>
          <w:divBdr>
            <w:top w:val="none" w:sz="0" w:space="0" w:color="auto"/>
            <w:left w:val="none" w:sz="0" w:space="0" w:color="auto"/>
            <w:bottom w:val="none" w:sz="0" w:space="0" w:color="auto"/>
            <w:right w:val="none" w:sz="0" w:space="0" w:color="auto"/>
          </w:divBdr>
        </w:div>
        <w:div w:id="1158612023">
          <w:marLeft w:val="446"/>
          <w:marRight w:val="0"/>
          <w:marTop w:val="0"/>
          <w:marBottom w:val="0"/>
          <w:divBdr>
            <w:top w:val="none" w:sz="0" w:space="0" w:color="auto"/>
            <w:left w:val="none" w:sz="0" w:space="0" w:color="auto"/>
            <w:bottom w:val="none" w:sz="0" w:space="0" w:color="auto"/>
            <w:right w:val="none" w:sz="0" w:space="0" w:color="auto"/>
          </w:divBdr>
        </w:div>
        <w:div w:id="1967733955">
          <w:marLeft w:val="446"/>
          <w:marRight w:val="0"/>
          <w:marTop w:val="0"/>
          <w:marBottom w:val="0"/>
          <w:divBdr>
            <w:top w:val="none" w:sz="0" w:space="0" w:color="auto"/>
            <w:left w:val="none" w:sz="0" w:space="0" w:color="auto"/>
            <w:bottom w:val="none" w:sz="0" w:space="0" w:color="auto"/>
            <w:right w:val="none" w:sz="0" w:space="0" w:color="auto"/>
          </w:divBdr>
        </w:div>
      </w:divsChild>
    </w:div>
    <w:div w:id="1015496506">
      <w:bodyDiv w:val="1"/>
      <w:marLeft w:val="0"/>
      <w:marRight w:val="0"/>
      <w:marTop w:val="0"/>
      <w:marBottom w:val="0"/>
      <w:divBdr>
        <w:top w:val="none" w:sz="0" w:space="0" w:color="auto"/>
        <w:left w:val="none" w:sz="0" w:space="0" w:color="auto"/>
        <w:bottom w:val="none" w:sz="0" w:space="0" w:color="auto"/>
        <w:right w:val="none" w:sz="0" w:space="0" w:color="auto"/>
      </w:divBdr>
      <w:divsChild>
        <w:div w:id="1054347876">
          <w:marLeft w:val="446"/>
          <w:marRight w:val="0"/>
          <w:marTop w:val="0"/>
          <w:marBottom w:val="0"/>
          <w:divBdr>
            <w:top w:val="none" w:sz="0" w:space="0" w:color="auto"/>
            <w:left w:val="none" w:sz="0" w:space="0" w:color="auto"/>
            <w:bottom w:val="none" w:sz="0" w:space="0" w:color="auto"/>
            <w:right w:val="none" w:sz="0" w:space="0" w:color="auto"/>
          </w:divBdr>
        </w:div>
        <w:div w:id="490296468">
          <w:marLeft w:val="446"/>
          <w:marRight w:val="0"/>
          <w:marTop w:val="0"/>
          <w:marBottom w:val="0"/>
          <w:divBdr>
            <w:top w:val="none" w:sz="0" w:space="0" w:color="auto"/>
            <w:left w:val="none" w:sz="0" w:space="0" w:color="auto"/>
            <w:bottom w:val="none" w:sz="0" w:space="0" w:color="auto"/>
            <w:right w:val="none" w:sz="0" w:space="0" w:color="auto"/>
          </w:divBdr>
        </w:div>
        <w:div w:id="658769163">
          <w:marLeft w:val="446"/>
          <w:marRight w:val="0"/>
          <w:marTop w:val="0"/>
          <w:marBottom w:val="0"/>
          <w:divBdr>
            <w:top w:val="none" w:sz="0" w:space="0" w:color="auto"/>
            <w:left w:val="none" w:sz="0" w:space="0" w:color="auto"/>
            <w:bottom w:val="none" w:sz="0" w:space="0" w:color="auto"/>
            <w:right w:val="none" w:sz="0" w:space="0" w:color="auto"/>
          </w:divBdr>
        </w:div>
        <w:div w:id="433596290">
          <w:marLeft w:val="446"/>
          <w:marRight w:val="0"/>
          <w:marTop w:val="0"/>
          <w:marBottom w:val="0"/>
          <w:divBdr>
            <w:top w:val="none" w:sz="0" w:space="0" w:color="auto"/>
            <w:left w:val="none" w:sz="0" w:space="0" w:color="auto"/>
            <w:bottom w:val="none" w:sz="0" w:space="0" w:color="auto"/>
            <w:right w:val="none" w:sz="0" w:space="0" w:color="auto"/>
          </w:divBdr>
        </w:div>
      </w:divsChild>
    </w:div>
    <w:div w:id="1076367640">
      <w:bodyDiv w:val="1"/>
      <w:marLeft w:val="0"/>
      <w:marRight w:val="0"/>
      <w:marTop w:val="0"/>
      <w:marBottom w:val="0"/>
      <w:divBdr>
        <w:top w:val="none" w:sz="0" w:space="0" w:color="auto"/>
        <w:left w:val="none" w:sz="0" w:space="0" w:color="auto"/>
        <w:bottom w:val="none" w:sz="0" w:space="0" w:color="auto"/>
        <w:right w:val="none" w:sz="0" w:space="0" w:color="auto"/>
      </w:divBdr>
      <w:divsChild>
        <w:div w:id="524751962">
          <w:marLeft w:val="446"/>
          <w:marRight w:val="0"/>
          <w:marTop w:val="0"/>
          <w:marBottom w:val="0"/>
          <w:divBdr>
            <w:top w:val="none" w:sz="0" w:space="0" w:color="auto"/>
            <w:left w:val="none" w:sz="0" w:space="0" w:color="auto"/>
            <w:bottom w:val="none" w:sz="0" w:space="0" w:color="auto"/>
            <w:right w:val="none" w:sz="0" w:space="0" w:color="auto"/>
          </w:divBdr>
        </w:div>
        <w:div w:id="182520333">
          <w:marLeft w:val="446"/>
          <w:marRight w:val="0"/>
          <w:marTop w:val="0"/>
          <w:marBottom w:val="0"/>
          <w:divBdr>
            <w:top w:val="none" w:sz="0" w:space="0" w:color="auto"/>
            <w:left w:val="none" w:sz="0" w:space="0" w:color="auto"/>
            <w:bottom w:val="none" w:sz="0" w:space="0" w:color="auto"/>
            <w:right w:val="none" w:sz="0" w:space="0" w:color="auto"/>
          </w:divBdr>
        </w:div>
        <w:div w:id="535311925">
          <w:marLeft w:val="446"/>
          <w:marRight w:val="0"/>
          <w:marTop w:val="0"/>
          <w:marBottom w:val="0"/>
          <w:divBdr>
            <w:top w:val="none" w:sz="0" w:space="0" w:color="auto"/>
            <w:left w:val="none" w:sz="0" w:space="0" w:color="auto"/>
            <w:bottom w:val="none" w:sz="0" w:space="0" w:color="auto"/>
            <w:right w:val="none" w:sz="0" w:space="0" w:color="auto"/>
          </w:divBdr>
        </w:div>
        <w:div w:id="173154701">
          <w:marLeft w:val="446"/>
          <w:marRight w:val="0"/>
          <w:marTop w:val="0"/>
          <w:marBottom w:val="0"/>
          <w:divBdr>
            <w:top w:val="none" w:sz="0" w:space="0" w:color="auto"/>
            <w:left w:val="none" w:sz="0" w:space="0" w:color="auto"/>
            <w:bottom w:val="none" w:sz="0" w:space="0" w:color="auto"/>
            <w:right w:val="none" w:sz="0" w:space="0" w:color="auto"/>
          </w:divBdr>
        </w:div>
      </w:divsChild>
    </w:div>
    <w:div w:id="1107581054">
      <w:bodyDiv w:val="1"/>
      <w:marLeft w:val="0"/>
      <w:marRight w:val="0"/>
      <w:marTop w:val="0"/>
      <w:marBottom w:val="0"/>
      <w:divBdr>
        <w:top w:val="none" w:sz="0" w:space="0" w:color="auto"/>
        <w:left w:val="none" w:sz="0" w:space="0" w:color="auto"/>
        <w:bottom w:val="none" w:sz="0" w:space="0" w:color="auto"/>
        <w:right w:val="none" w:sz="0" w:space="0" w:color="auto"/>
      </w:divBdr>
    </w:div>
    <w:div w:id="1380203510">
      <w:bodyDiv w:val="1"/>
      <w:marLeft w:val="0"/>
      <w:marRight w:val="0"/>
      <w:marTop w:val="0"/>
      <w:marBottom w:val="0"/>
      <w:divBdr>
        <w:top w:val="none" w:sz="0" w:space="0" w:color="auto"/>
        <w:left w:val="none" w:sz="0" w:space="0" w:color="auto"/>
        <w:bottom w:val="none" w:sz="0" w:space="0" w:color="auto"/>
        <w:right w:val="none" w:sz="0" w:space="0" w:color="auto"/>
      </w:divBdr>
      <w:divsChild>
        <w:div w:id="193886933">
          <w:marLeft w:val="446"/>
          <w:marRight w:val="0"/>
          <w:marTop w:val="0"/>
          <w:marBottom w:val="0"/>
          <w:divBdr>
            <w:top w:val="none" w:sz="0" w:space="0" w:color="auto"/>
            <w:left w:val="none" w:sz="0" w:space="0" w:color="auto"/>
            <w:bottom w:val="none" w:sz="0" w:space="0" w:color="auto"/>
            <w:right w:val="none" w:sz="0" w:space="0" w:color="auto"/>
          </w:divBdr>
        </w:div>
        <w:div w:id="1275290632">
          <w:marLeft w:val="446"/>
          <w:marRight w:val="0"/>
          <w:marTop w:val="0"/>
          <w:marBottom w:val="0"/>
          <w:divBdr>
            <w:top w:val="none" w:sz="0" w:space="0" w:color="auto"/>
            <w:left w:val="none" w:sz="0" w:space="0" w:color="auto"/>
            <w:bottom w:val="none" w:sz="0" w:space="0" w:color="auto"/>
            <w:right w:val="none" w:sz="0" w:space="0" w:color="auto"/>
          </w:divBdr>
        </w:div>
        <w:div w:id="1140345980">
          <w:marLeft w:val="446"/>
          <w:marRight w:val="0"/>
          <w:marTop w:val="0"/>
          <w:marBottom w:val="0"/>
          <w:divBdr>
            <w:top w:val="none" w:sz="0" w:space="0" w:color="auto"/>
            <w:left w:val="none" w:sz="0" w:space="0" w:color="auto"/>
            <w:bottom w:val="none" w:sz="0" w:space="0" w:color="auto"/>
            <w:right w:val="none" w:sz="0" w:space="0" w:color="auto"/>
          </w:divBdr>
        </w:div>
        <w:div w:id="652222198">
          <w:marLeft w:val="446"/>
          <w:marRight w:val="0"/>
          <w:marTop w:val="0"/>
          <w:marBottom w:val="0"/>
          <w:divBdr>
            <w:top w:val="none" w:sz="0" w:space="0" w:color="auto"/>
            <w:left w:val="none" w:sz="0" w:space="0" w:color="auto"/>
            <w:bottom w:val="none" w:sz="0" w:space="0" w:color="auto"/>
            <w:right w:val="none" w:sz="0" w:space="0" w:color="auto"/>
          </w:divBdr>
        </w:div>
        <w:div w:id="244386805">
          <w:marLeft w:val="446"/>
          <w:marRight w:val="0"/>
          <w:marTop w:val="0"/>
          <w:marBottom w:val="0"/>
          <w:divBdr>
            <w:top w:val="none" w:sz="0" w:space="0" w:color="auto"/>
            <w:left w:val="none" w:sz="0" w:space="0" w:color="auto"/>
            <w:bottom w:val="none" w:sz="0" w:space="0" w:color="auto"/>
            <w:right w:val="none" w:sz="0" w:space="0" w:color="auto"/>
          </w:divBdr>
        </w:div>
      </w:divsChild>
    </w:div>
    <w:div w:id="1724711492">
      <w:bodyDiv w:val="1"/>
      <w:marLeft w:val="0"/>
      <w:marRight w:val="0"/>
      <w:marTop w:val="0"/>
      <w:marBottom w:val="0"/>
      <w:divBdr>
        <w:top w:val="none" w:sz="0" w:space="0" w:color="auto"/>
        <w:left w:val="none" w:sz="0" w:space="0" w:color="auto"/>
        <w:bottom w:val="none" w:sz="0" w:space="0" w:color="auto"/>
        <w:right w:val="none" w:sz="0" w:space="0" w:color="auto"/>
      </w:divBdr>
      <w:divsChild>
        <w:div w:id="306740085">
          <w:marLeft w:val="446"/>
          <w:marRight w:val="0"/>
          <w:marTop w:val="0"/>
          <w:marBottom w:val="0"/>
          <w:divBdr>
            <w:top w:val="none" w:sz="0" w:space="0" w:color="auto"/>
            <w:left w:val="none" w:sz="0" w:space="0" w:color="auto"/>
            <w:bottom w:val="none" w:sz="0" w:space="0" w:color="auto"/>
            <w:right w:val="none" w:sz="0" w:space="0" w:color="auto"/>
          </w:divBdr>
        </w:div>
        <w:div w:id="1142313060">
          <w:marLeft w:val="446"/>
          <w:marRight w:val="0"/>
          <w:marTop w:val="0"/>
          <w:marBottom w:val="0"/>
          <w:divBdr>
            <w:top w:val="none" w:sz="0" w:space="0" w:color="auto"/>
            <w:left w:val="none" w:sz="0" w:space="0" w:color="auto"/>
            <w:bottom w:val="none" w:sz="0" w:space="0" w:color="auto"/>
            <w:right w:val="none" w:sz="0" w:space="0" w:color="auto"/>
          </w:divBdr>
        </w:div>
        <w:div w:id="1790857121">
          <w:marLeft w:val="446"/>
          <w:marRight w:val="0"/>
          <w:marTop w:val="0"/>
          <w:marBottom w:val="0"/>
          <w:divBdr>
            <w:top w:val="none" w:sz="0" w:space="0" w:color="auto"/>
            <w:left w:val="none" w:sz="0" w:space="0" w:color="auto"/>
            <w:bottom w:val="none" w:sz="0" w:space="0" w:color="auto"/>
            <w:right w:val="none" w:sz="0" w:space="0" w:color="auto"/>
          </w:divBdr>
        </w:div>
        <w:div w:id="161816390">
          <w:marLeft w:val="446"/>
          <w:marRight w:val="0"/>
          <w:marTop w:val="0"/>
          <w:marBottom w:val="0"/>
          <w:divBdr>
            <w:top w:val="none" w:sz="0" w:space="0" w:color="auto"/>
            <w:left w:val="none" w:sz="0" w:space="0" w:color="auto"/>
            <w:bottom w:val="none" w:sz="0" w:space="0" w:color="auto"/>
            <w:right w:val="none" w:sz="0" w:space="0" w:color="auto"/>
          </w:divBdr>
        </w:div>
        <w:div w:id="1434322487">
          <w:marLeft w:val="446"/>
          <w:marRight w:val="0"/>
          <w:marTop w:val="0"/>
          <w:marBottom w:val="0"/>
          <w:divBdr>
            <w:top w:val="none" w:sz="0" w:space="0" w:color="auto"/>
            <w:left w:val="none" w:sz="0" w:space="0" w:color="auto"/>
            <w:bottom w:val="none" w:sz="0" w:space="0" w:color="auto"/>
            <w:right w:val="none" w:sz="0" w:space="0" w:color="auto"/>
          </w:divBdr>
        </w:div>
        <w:div w:id="1574466764">
          <w:marLeft w:val="446"/>
          <w:marRight w:val="0"/>
          <w:marTop w:val="0"/>
          <w:marBottom w:val="0"/>
          <w:divBdr>
            <w:top w:val="none" w:sz="0" w:space="0" w:color="auto"/>
            <w:left w:val="none" w:sz="0" w:space="0" w:color="auto"/>
            <w:bottom w:val="none" w:sz="0" w:space="0" w:color="auto"/>
            <w:right w:val="none" w:sz="0" w:space="0" w:color="auto"/>
          </w:divBdr>
        </w:div>
      </w:divsChild>
    </w:div>
    <w:div w:id="2045665218">
      <w:bodyDiv w:val="1"/>
      <w:marLeft w:val="0"/>
      <w:marRight w:val="0"/>
      <w:marTop w:val="0"/>
      <w:marBottom w:val="0"/>
      <w:divBdr>
        <w:top w:val="none" w:sz="0" w:space="0" w:color="auto"/>
        <w:left w:val="none" w:sz="0" w:space="0" w:color="auto"/>
        <w:bottom w:val="none" w:sz="0" w:space="0" w:color="auto"/>
        <w:right w:val="none" w:sz="0" w:space="0" w:color="auto"/>
      </w:divBdr>
    </w:div>
    <w:div w:id="2064866570">
      <w:bodyDiv w:val="1"/>
      <w:marLeft w:val="0"/>
      <w:marRight w:val="0"/>
      <w:marTop w:val="0"/>
      <w:marBottom w:val="0"/>
      <w:divBdr>
        <w:top w:val="none" w:sz="0" w:space="0" w:color="auto"/>
        <w:left w:val="none" w:sz="0" w:space="0" w:color="auto"/>
        <w:bottom w:val="none" w:sz="0" w:space="0" w:color="auto"/>
        <w:right w:val="none" w:sz="0" w:space="0" w:color="auto"/>
      </w:divBdr>
      <w:divsChild>
        <w:div w:id="48921903">
          <w:marLeft w:val="446"/>
          <w:marRight w:val="0"/>
          <w:marTop w:val="0"/>
          <w:marBottom w:val="0"/>
          <w:divBdr>
            <w:top w:val="none" w:sz="0" w:space="0" w:color="auto"/>
            <w:left w:val="none" w:sz="0" w:space="0" w:color="auto"/>
            <w:bottom w:val="none" w:sz="0" w:space="0" w:color="auto"/>
            <w:right w:val="none" w:sz="0" w:space="0" w:color="auto"/>
          </w:divBdr>
        </w:div>
        <w:div w:id="870723513">
          <w:marLeft w:val="446"/>
          <w:marRight w:val="0"/>
          <w:marTop w:val="0"/>
          <w:marBottom w:val="0"/>
          <w:divBdr>
            <w:top w:val="none" w:sz="0" w:space="0" w:color="auto"/>
            <w:left w:val="none" w:sz="0" w:space="0" w:color="auto"/>
            <w:bottom w:val="none" w:sz="0" w:space="0" w:color="auto"/>
            <w:right w:val="none" w:sz="0" w:space="0" w:color="auto"/>
          </w:divBdr>
        </w:div>
        <w:div w:id="250821505">
          <w:marLeft w:val="446"/>
          <w:marRight w:val="0"/>
          <w:marTop w:val="0"/>
          <w:marBottom w:val="0"/>
          <w:divBdr>
            <w:top w:val="none" w:sz="0" w:space="0" w:color="auto"/>
            <w:left w:val="none" w:sz="0" w:space="0" w:color="auto"/>
            <w:bottom w:val="none" w:sz="0" w:space="0" w:color="auto"/>
            <w:right w:val="none" w:sz="0" w:space="0" w:color="auto"/>
          </w:divBdr>
        </w:div>
        <w:div w:id="623997309">
          <w:marLeft w:val="446"/>
          <w:marRight w:val="0"/>
          <w:marTop w:val="0"/>
          <w:marBottom w:val="0"/>
          <w:divBdr>
            <w:top w:val="none" w:sz="0" w:space="0" w:color="auto"/>
            <w:left w:val="none" w:sz="0" w:space="0" w:color="auto"/>
            <w:bottom w:val="none" w:sz="0" w:space="0" w:color="auto"/>
            <w:right w:val="none" w:sz="0" w:space="0" w:color="auto"/>
          </w:divBdr>
        </w:div>
        <w:div w:id="905337128">
          <w:marLeft w:val="446"/>
          <w:marRight w:val="0"/>
          <w:marTop w:val="0"/>
          <w:marBottom w:val="0"/>
          <w:divBdr>
            <w:top w:val="none" w:sz="0" w:space="0" w:color="auto"/>
            <w:left w:val="none" w:sz="0" w:space="0" w:color="auto"/>
            <w:bottom w:val="none" w:sz="0" w:space="0" w:color="auto"/>
            <w:right w:val="none" w:sz="0" w:space="0" w:color="auto"/>
          </w:divBdr>
        </w:div>
        <w:div w:id="1504903427">
          <w:marLeft w:val="446"/>
          <w:marRight w:val="0"/>
          <w:marTop w:val="0"/>
          <w:marBottom w:val="0"/>
          <w:divBdr>
            <w:top w:val="none" w:sz="0" w:space="0" w:color="auto"/>
            <w:left w:val="none" w:sz="0" w:space="0" w:color="auto"/>
            <w:bottom w:val="none" w:sz="0" w:space="0" w:color="auto"/>
            <w:right w:val="none" w:sz="0" w:space="0" w:color="auto"/>
          </w:divBdr>
        </w:div>
        <w:div w:id="7516649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00/J075v21n01_0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5929</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Wilkinson</dc:creator>
  <cp:lastModifiedBy>Coffey, Jennifer</cp:lastModifiedBy>
  <cp:revision>2</cp:revision>
  <cp:lastPrinted>2017-08-30T21:04:00Z</cp:lastPrinted>
  <dcterms:created xsi:type="dcterms:W3CDTF">2018-06-29T16:55:00Z</dcterms:created>
  <dcterms:modified xsi:type="dcterms:W3CDTF">2018-06-29T16:55:00Z</dcterms:modified>
</cp:coreProperties>
</file>