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F1751" w:rsidRDefault="004E34A5" w:rsidP="00BF1751">
      <w:pPr>
        <w:pStyle w:val="PlainText"/>
        <w:rPr>
          <w:rFonts w:ascii="Courier New" w:hAnsi="Courier New" w:cs="Courier New"/>
        </w:rPr>
      </w:pPr>
      <w:bookmarkStart w:id="0" w:name="_GoBack"/>
      <w:bookmarkEnd w:id="0"/>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Please stand by for realtime  captions. ]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I will  be adding the caption link from  my email.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Good morning, this is  Tara from the office of special education  programs. Greg Knollman and I are  here  to tell you a little bit more  about the</w:t>
      </w:r>
      <w:r w:rsidRPr="00BF1751">
        <w:rPr>
          <w:rFonts w:ascii="Courier New" w:hAnsi="Courier New" w:cs="Courier New"/>
        </w:rPr>
        <w:t xml:space="preserve"> research and  development center  about adopting  software and adapting and customizing instruction  in digital learning environments  to improve results for children  with disabilities. Please  include your name and where you  are from and the chat pod. </w:t>
      </w:r>
      <w:r w:rsidRPr="00BF1751">
        <w:rPr>
          <w:rFonts w:ascii="Courier New" w:hAnsi="Courier New" w:cs="Courier New"/>
        </w:rPr>
        <w:t xml:space="preserve">Feel  free to ask any questions in the chat pod. There will be times to ask questions. We will try to break  then. You will be welcome to on mute your line. If your  line is currently on mute  your line please mute it. We will go from there.  I see a note </w:t>
      </w:r>
      <w:r w:rsidRPr="00BF1751">
        <w:rPr>
          <w:rFonts w:ascii="Courier New" w:hAnsi="Courier New" w:cs="Courier New"/>
        </w:rPr>
        <w:t xml:space="preserve">in the chat pod , that Adam is saying  he cannot hear sound.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I can  hear you. I know that star for  will mute everyone's line. Perhaps if you hit the star for function, it  will mute everyone's line.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The conference is now in silent  mode.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Shoul</w:t>
      </w:r>
      <w:r w:rsidRPr="00BF1751">
        <w:rPr>
          <w:rFonts w:ascii="Courier New" w:hAnsi="Courier New" w:cs="Courier New"/>
        </w:rPr>
        <w:t xml:space="preserve">d I take  them off of mute?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The conference is now in talk mode .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If you mute the line, you mute me as well.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Adam, if you could call  into the conference line, that should hopefully get you connected to this presentation and you should  be abl</w:t>
      </w:r>
      <w:r w:rsidRPr="00BF1751">
        <w:rPr>
          <w:rFonts w:ascii="Courier New" w:hAnsi="Courier New" w:cs="Courier New"/>
        </w:rPr>
        <w:t>e to hear the audio portion.  We believe the phone line on mutated , if we hear a lot of  background noise, we will have to  mute it . The biggest thing is we want to  make asking questions available  to everyone. You can enter questions  into the chat fea</w:t>
      </w:r>
      <w:r w:rsidRPr="00BF1751">
        <w:rPr>
          <w:rFonts w:ascii="Courier New" w:hAnsi="Courier New" w:cs="Courier New"/>
        </w:rPr>
        <w:t xml:space="preserve">ture, located in the  bottom right-hand portion of your  screen. If you do not see the chat  box, there is a chat button which  is located at the top right hand portion of your screen. That you  bring up the chat portion. If you  have any questions, enter </w:t>
      </w:r>
      <w:r w:rsidRPr="00BF1751">
        <w:rPr>
          <w:rFonts w:ascii="Courier New" w:hAnsi="Courier New" w:cs="Courier New"/>
        </w:rPr>
        <w:t xml:space="preserve">them into  the chat box.  There will be certain portions of  the presentation were we will pause  and into the questions you provide.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We will go ahead and  continue on. As I mentioned, this  is an informational webinar. As Greg  said, there will be a </w:t>
      </w:r>
      <w:r w:rsidRPr="00BF1751">
        <w:rPr>
          <w:rFonts w:ascii="Courier New" w:hAnsi="Courier New" w:cs="Courier New"/>
        </w:rPr>
        <w:t xml:space="preserve">time for question  and answers. You can enter them into the chat pod  or wait and ask them on the phone.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This  will be recorded. I will start  the recording now. Good. It looks like it is being recorded. Sorry about that. Greg, I can't tell if it  did </w:t>
      </w:r>
      <w:r w:rsidRPr="00BF1751">
        <w:rPr>
          <w:rFonts w:ascii="Courier New" w:hAnsi="Courier New" w:cs="Courier New"/>
        </w:rPr>
        <w:t xml:space="preserve">that correctly or not.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I can try to locate technical support. I am not seeing anything on my screen that is indicating  whether or not it is recording. Why don't you go ahead  and continue and we can always try to fix that feature later.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lastRenderedPageBreak/>
        <w:t>Greg, one</w:t>
      </w:r>
      <w:r w:rsidRPr="00BF1751">
        <w:rPr>
          <w:rFonts w:ascii="Courier New" w:hAnsi="Courier New" w:cs="Courier New"/>
        </w:rPr>
        <w:t xml:space="preserve"> more thing, can you  send Terrace : information. Please pick questions in the Windsor they will be answered during the  question and answer portion of the  event. The topics for discussion  today, we will start with a purpose, the absolute priority  and k</w:t>
      </w:r>
      <w:r w:rsidRPr="00BF1751">
        <w:rPr>
          <w:rFonts w:ascii="Courier New" w:hAnsi="Courier New" w:cs="Courier New"/>
        </w:rPr>
        <w:t xml:space="preserve">ey definitions. Eligible  applicants are, what information, timeline for submitting an application  and when you might find out if you  are funded or not, program requirements, application and administrative  requirements, and the selection  criteria. So, </w:t>
      </w:r>
      <w:r w:rsidRPr="00BF1751">
        <w:rPr>
          <w:rFonts w:ascii="Courier New" w:hAnsi="Courier New" w:cs="Courier New"/>
        </w:rPr>
        <w:t>the purpose of this priority which  is 84.327A , which is  a priority under the educational technology, media  and materials for individuals with  disabilities program. This program  over all is to improve results for  students with disabilities by promoti</w:t>
      </w:r>
      <w:r w:rsidRPr="00BF1751">
        <w:rPr>
          <w:rFonts w:ascii="Courier New" w:hAnsi="Courier New" w:cs="Courier New"/>
        </w:rPr>
        <w:t>ng the development, demonstration,  and use of technology. The  support educational -- activities  for students in the classroom. To provide support  for captioning and video description  that is appropriate for the using  classroom and, provide accessible</w:t>
      </w:r>
      <w:r w:rsidRPr="00BF1751">
        <w:rPr>
          <w:rFonts w:ascii="Courier New" w:hAnsi="Courier New" w:cs="Courier New"/>
        </w:rPr>
        <w:t xml:space="preserve">  educational materials to children  in a timely manner.  Those are a part of our program . The multimedia  materials across all of our tech priorities. If you have open  the application packet , hopefully you have, that is where  you would've found the wi</w:t>
      </w:r>
      <w:r w:rsidRPr="00BF1751">
        <w:rPr>
          <w:rFonts w:ascii="Courier New" w:hAnsi="Courier New" w:cs="Courier New"/>
        </w:rPr>
        <w:t>nk -- link  to this webinar,  you would notice there was a dear  colleague letter, a notice inviting applications, that is where you  would find the priority description  and selection criteria. Also included  is dental information in the applicant transmi</w:t>
      </w:r>
      <w:r w:rsidRPr="00BF1751">
        <w:rPr>
          <w:rFonts w:ascii="Courier New" w:hAnsi="Courier New" w:cs="Courier New"/>
        </w:rPr>
        <w:t>ttal instructions  and application forms and instructions.  If there are questions about that,  you can ask during this webinar  you can set up a time to speak with  me separately. For this priority the  absolute priority it is to fund  a cooperative agree</w:t>
      </w:r>
      <w:r w:rsidRPr="00BF1751">
        <w:rPr>
          <w:rFonts w:ascii="Courier New" w:hAnsi="Courier New" w:cs="Courier New"/>
        </w:rPr>
        <w:t>ment to establish and operate  a research and development center  that will develop software designed to adapt  and customize digital materials  for children with disabilities,  whether or not delivered online.  Under this priority the center must determin</w:t>
      </w:r>
      <w:r w:rsidRPr="00BF1751">
        <w:rPr>
          <w:rFonts w:ascii="Courier New" w:hAnsi="Courier New" w:cs="Courier New"/>
        </w:rPr>
        <w:t xml:space="preserve">e the most effective  Digital Products that are currently  available to support differentiated  instruction for children's with  disabilities in digital and online learning environments, and determine for each of these products, the  key design components </w:t>
      </w:r>
      <w:r w:rsidRPr="00BF1751">
        <w:rPr>
          <w:rFonts w:ascii="Courier New" w:hAnsi="Courier New" w:cs="Courier New"/>
        </w:rPr>
        <w:t>that maximize the ability of educators,  caregivers, parents and children  to adapt and customize digital content  and to differentiate instruction . Just for a little bit of background,  a cooperative agreement means that  it is something where the depart</w:t>
      </w:r>
      <w:r w:rsidRPr="00BF1751">
        <w:rPr>
          <w:rFonts w:ascii="Courier New" w:hAnsi="Courier New" w:cs="Courier New"/>
        </w:rPr>
        <w:t>ment  of education, project officers would  be working closely with you during  the period. In addition, you will develop and  deliver software that meets current  industry standards and guidelines  for excess abilities. Current standards  include the acce</w:t>
      </w:r>
      <w:r w:rsidRPr="00BF1751">
        <w:rPr>
          <w:rFonts w:ascii="Courier New" w:hAnsi="Courier New" w:cs="Courier New"/>
        </w:rPr>
        <w:t xml:space="preserve">ssibility 1.0 and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WCAG. Option should allow educators , caregivers, parents and children  to customize instructional material and the software must automatically adjust complexity and delivery  on the child's input . The need to ensure that the prod</w:t>
      </w:r>
      <w:r w:rsidRPr="00BF1751">
        <w:rPr>
          <w:rFonts w:ascii="Courier New" w:hAnsi="Courier New" w:cs="Courier New"/>
        </w:rPr>
        <w:t>uct is both in  open educational resource and licensed  through and open access licensing authority. We will discuss that.  And, identify legal issues surrounding accessible educational materials  that may impede the use of the product  with Digital Produc</w:t>
      </w:r>
      <w:r w:rsidRPr="00BF1751">
        <w:rPr>
          <w:rFonts w:ascii="Courier New" w:hAnsi="Courier New" w:cs="Courier New"/>
        </w:rPr>
        <w:t>ts or platforms  and determine ways to ensure access  for all children's or disabilities.  This includes copyrights. In addition, they must develop  measures to evaluate the potential usefulness and fit  of the selected accessibility components  to be incl</w:t>
      </w:r>
      <w:r w:rsidRPr="00BF1751">
        <w:rPr>
          <w:rFonts w:ascii="Courier New" w:hAnsi="Courier New" w:cs="Courier New"/>
        </w:rPr>
        <w:t xml:space="preserve">uded in the development  and production of the software, and maximize the efficiency of  the product by reducing the cost  of it including the reduction of  materials, and </w:t>
      </w:r>
      <w:r w:rsidRPr="00BF1751">
        <w:rPr>
          <w:rFonts w:ascii="Courier New" w:hAnsi="Courier New" w:cs="Courier New"/>
        </w:rPr>
        <w:lastRenderedPageBreak/>
        <w:t>ensuring optimal  ease-of-use by end-users. Just a few  key definitions and notes. F</w:t>
      </w:r>
      <w:r w:rsidRPr="00BF1751">
        <w:rPr>
          <w:rFonts w:ascii="Courier New" w:hAnsi="Courier New" w:cs="Courier New"/>
        </w:rPr>
        <w:t xml:space="preserve">or the purpose of this  priority, open educational resources are materials that you may freely use and reuse at no cost.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Open educational resources happen  authored or created  by an individual organization that  chooses to retain few if any ownersh</w:t>
      </w:r>
      <w:r w:rsidRPr="00BF1751">
        <w:rPr>
          <w:rFonts w:ascii="Courier New" w:hAnsi="Courier New" w:cs="Courier New"/>
        </w:rPr>
        <w:t>ip  rights. In addition and this is  not on the slide, and must also  be open sourced software. This is  something that you may have that  other people can't -- can have access to during production.  If you have questions about open-source  software, for f</w:t>
      </w:r>
      <w:r w:rsidRPr="00BF1751">
        <w:rPr>
          <w:rFonts w:ascii="Courier New" w:hAnsi="Courier New" w:cs="Courier New"/>
        </w:rPr>
        <w:t>ree to send me a  message afterward and we can discuss  it more. Just the quick note about  the priority. The software  may require  extensive engineering expertise,  such as computer aided software engineering, which includes  the domain of software tools</w:t>
      </w:r>
      <w:r w:rsidRPr="00BF1751">
        <w:rPr>
          <w:rFonts w:ascii="Courier New" w:hAnsi="Courier New" w:cs="Courier New"/>
        </w:rPr>
        <w:t xml:space="preserve"> used to design and implement applications,  especially when embedding automated tools, which could be  accessibility tools, content adaptation  tools within information systems which I the  online curriculum products. You  can see footnote page a  16 for </w:t>
      </w:r>
      <w:r w:rsidRPr="00BF1751">
        <w:rPr>
          <w:rFonts w:ascii="Courier New" w:hAnsi="Courier New" w:cs="Courier New"/>
        </w:rPr>
        <w:t xml:space="preserve">that. Eligible applicants. You can look  at those. ACAs, LE a is, and it LEAS,  SEAS -- and other public  agencies, private nonprofits, freely  associated states Indian tribes and tribal organizations.  Please I had a question, it could  be someone who is </w:t>
      </w:r>
      <w:r w:rsidRPr="00BF1751">
        <w:rPr>
          <w:rFonts w:ascii="Courier New" w:hAnsi="Courier New" w:cs="Courier New"/>
        </w:rPr>
        <w:t>pardoning with you or subcontracting on the  grant. I wanted to clarify that. I have  a typo . I apologize. The total amount  of federal funds, we will reject any application  that proposes a budget exceeding $1 million. There should be an  extra zero. Exc</w:t>
      </w:r>
      <w:r w:rsidRPr="00BF1751">
        <w:rPr>
          <w:rFonts w:ascii="Courier New" w:hAnsi="Courier New" w:cs="Courier New"/>
        </w:rPr>
        <w:t>eeding  $1 million for a  project period of 12 months. The  project period is up to sick the  months. There can be a budget up  to $1 million each year. Noted that an application  will be rejected and will not be  reviewed if it is over the yearly  limit w</w:t>
      </w:r>
      <w:r w:rsidRPr="00BF1751">
        <w:rPr>
          <w:rFonts w:ascii="Courier New" w:hAnsi="Courier New" w:cs="Courier New"/>
        </w:rPr>
        <w:t xml:space="preserve">hich is $1 million for up  to five years. Just to go over the timeline, this application was published  on May 24, 2017 . I think there is a typo here as  well. The deadline for submitting  applications is July 10, 2017 , not June 10. The deadline for the </w:t>
      </w:r>
      <w:r w:rsidRPr="00BF1751">
        <w:rPr>
          <w:rFonts w:ascii="Courier New" w:hAnsi="Courier New" w:cs="Courier New"/>
        </w:rPr>
        <w:t>intergovernmental  review is September 6, 2017 and  grantees announced in funding will be announced October 1, 2017.  The deadline is July 10, 2017  not June. These are the recommended format  and page limits. There have been  a few changes. We highly reco</w:t>
      </w:r>
      <w:r w:rsidRPr="00BF1751">
        <w:rPr>
          <w:rFonts w:ascii="Courier New" w:hAnsi="Courier New" w:cs="Courier New"/>
        </w:rPr>
        <w:t xml:space="preserve">mmend that you stick to these formats. It in 0.5  x 11 pages with 1 inch margins. That should include  titles and headings, quotations, reference citations , as well as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text the charts, tables and figures.  Please use a font that is 12 points are ov</w:t>
      </w:r>
      <w:r w:rsidRPr="00BF1751">
        <w:rPr>
          <w:rFonts w:ascii="Courier New" w:hAnsi="Courier New" w:cs="Courier New"/>
        </w:rPr>
        <w:t>er. Please use  Times new Roman, career or  aerial. The application narrative  should be no longer than 70 pages. These are recommended and we highly recommend that you  follow these guidelines. This  is just a little bit more.  Appendix a, , revers will b</w:t>
      </w:r>
      <w:r w:rsidRPr="00BF1751">
        <w:rPr>
          <w:rFonts w:ascii="Courier New" w:hAnsi="Courier New" w:cs="Courier New"/>
        </w:rPr>
        <w:t>e instructed to review  the content of appendix A. It should require charts,  tables and figures there should  be the only items included in appendix A. It should not include supplementary  information. They do not need to  be doublespaced or following the</w:t>
      </w:r>
      <w:r w:rsidRPr="00BF1751">
        <w:rPr>
          <w:rFonts w:ascii="Courier New" w:hAnsi="Courier New" w:cs="Courier New"/>
        </w:rPr>
        <w:t xml:space="preserve"> 40 matting requirements of  the narrative. Going to pause for a moment. Does anyone want to  ask any questions at this point? Please feel free to type them into  the chat box.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Terra, for those folks on the phone,  we are hearing a little bit of a bac</w:t>
      </w:r>
      <w:r w:rsidRPr="00BF1751">
        <w:rPr>
          <w:rFonts w:ascii="Courier New" w:hAnsi="Courier New" w:cs="Courier New"/>
        </w:rPr>
        <w:t>kground noise. Please mute your  phone's. If we continue to experience  a lot of background noise, you can mute  everyone's line. We also want to draw  people's attention to. A link have been provided in the  chat box. That will provide you  with a  captio</w:t>
      </w:r>
      <w:r w:rsidRPr="00BF1751">
        <w:rPr>
          <w:rFonts w:ascii="Courier New" w:hAnsi="Courier New" w:cs="Courier New"/>
        </w:rPr>
        <w:t xml:space="preserve">ning service. If you need  captioning for this event, the link  is provided.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Thank you, I guess if there are  no questions, I will continue on. These are  general requirements.  These are things that you will see across most of our funded grants.  You</w:t>
      </w:r>
      <w:r w:rsidRPr="00BF1751">
        <w:rPr>
          <w:rFonts w:ascii="Courier New" w:hAnsi="Courier New" w:cs="Courier New"/>
        </w:rPr>
        <w:t xml:space="preserve"> must make a positive effort  to employ and advance in employment qualified individuals with disabilities  and project activities.  That is a  part of IDEA. Also it must involve individuals  with disabilities  or parents of  individuals with disabilities a</w:t>
      </w:r>
      <w:r w:rsidRPr="00BF1751">
        <w:rPr>
          <w:rFonts w:ascii="Courier New" w:hAnsi="Courier New" w:cs="Courier New"/>
        </w:rPr>
        <w:t xml:space="preserve">ges  birth through age 26. So your going to note here. I'm going to  go over five requirements. There is the significance  of the project, quality project  design, the quality of the evaluation  plan, adequacy of resources, and quality of management plan. </w:t>
      </w:r>
      <w:r w:rsidRPr="00BF1751">
        <w:rPr>
          <w:rFonts w:ascii="Courier New" w:hAnsi="Courier New" w:cs="Courier New"/>
        </w:rPr>
        <w:t xml:space="preserve"> A quick note, as we go over the  priority criteria, you will see  the same requirements repeated but instead of seeing  what is required within the application,  you will see what the reviewers  who are reviewing the application  will be judging the appli</w:t>
      </w:r>
      <w:r w:rsidRPr="00BF1751">
        <w:rPr>
          <w:rFonts w:ascii="Courier New" w:hAnsi="Courier New" w:cs="Courier New"/>
        </w:rPr>
        <w:t>cations on. If you have questions,  please feel free to ask. Under the significance of  the project,  the applicants should address the  need for adaptive software  that includes a range of accessible  options that allow the end user to customize the instr</w:t>
      </w:r>
      <w:r w:rsidRPr="00BF1751">
        <w:rPr>
          <w:rFonts w:ascii="Courier New" w:hAnsi="Courier New" w:cs="Courier New"/>
        </w:rPr>
        <w:t>uctional  material and self adjust based on  the child's input . To meet this requirement, the  applicant must present information  on what digital materials currently available to educators,  caregivers, parents, and children that offer specially designed</w:t>
      </w:r>
      <w:r w:rsidRPr="00BF1751">
        <w:rPr>
          <w:rFonts w:ascii="Courier New" w:hAnsi="Courier New" w:cs="Courier New"/>
        </w:rPr>
        <w:t xml:space="preserve"> needs . In addition, it should say how  it should improve outcomes for children  with disabilities by enhancing their  ability to access instruction that  meets their states college and career  ready standards that differ in she  and customize digital mat</w:t>
      </w:r>
      <w:r w:rsidRPr="00BF1751">
        <w:rPr>
          <w:rFonts w:ascii="Courier New" w:hAnsi="Courier New" w:cs="Courier New"/>
        </w:rPr>
        <w:t xml:space="preserve">erials. What you will see later before  I move on, is that that section  is going to be worth about 20 points.  You will see how the reviewers are  judging that as we go over the selection criteria.  The next is the quality of the project  design. That is </w:t>
      </w:r>
      <w:r w:rsidRPr="00BF1751">
        <w:rPr>
          <w:rFonts w:ascii="Courier New" w:hAnsi="Courier New" w:cs="Courier New"/>
        </w:rPr>
        <w:t xml:space="preserve">how they will ensure  that the software is developed to  meet the needs of publishers, distributors,  developers and users. How it achieves  measurable outcomes. The should  develop a logic model and at a minimum, the goals, activities and outcomes of the </w:t>
      </w:r>
      <w:r w:rsidRPr="00BF1751">
        <w:rPr>
          <w:rFonts w:ascii="Courier New" w:hAnsi="Courier New" w:cs="Courier New"/>
        </w:rPr>
        <w:t xml:space="preserve">proposed project . A logic model used in connection  should communicate how the project  will achieve its outcome and provide  a framework for both the formative  and  evaluations of the project. If you  note, there is a page number associated  with these </w:t>
      </w:r>
      <w:r w:rsidRPr="00BF1751">
        <w:rPr>
          <w:rFonts w:ascii="Courier New" w:hAnsi="Courier New" w:cs="Courier New"/>
        </w:rPr>
        <w:t>and there is additional information within the priority to give you a little bit  more background of what we are requiring. Continued, quality of project design. There  should be an iterative process of field testing  in the development of the software.  T</w:t>
      </w:r>
      <w:r w:rsidRPr="00BF1751">
        <w:rPr>
          <w:rFonts w:ascii="Courier New" w:hAnsi="Courier New" w:cs="Courier New"/>
        </w:rPr>
        <w:t>his could be an agile model , but it should be a process of  testing and refining throughout . Improving the capabilities of  the software by describing the key components of the software  that maximize the ability to adapt  and customize content into diff</w:t>
      </w:r>
      <w:r w:rsidRPr="00BF1751">
        <w:rPr>
          <w:rFonts w:ascii="Courier New" w:hAnsi="Courier New" w:cs="Courier New"/>
        </w:rPr>
        <w:t>erentiate or individualize  instruction in digital or online  environments for children with his abilities and the specifications  necessary for the software to be  indebted -- embedded during design.  A lot of time grants will define the specifications. H</w:t>
      </w:r>
      <w:r w:rsidRPr="00BF1751">
        <w:rPr>
          <w:rFonts w:ascii="Courier New" w:hAnsi="Courier New" w:cs="Courier New"/>
        </w:rPr>
        <w:t>ere we are asking you to provide  them to us. It should also be based  on  current research and technologies  used to develop accessible educational  materials and support differentiation  of instruction . To meet this requirement, the  applicant must desc</w:t>
      </w:r>
      <w:r w:rsidRPr="00BF1751">
        <w:rPr>
          <w:rFonts w:ascii="Courier New" w:hAnsi="Courier New" w:cs="Courier New"/>
        </w:rPr>
        <w:t>ribe. How they're going to  meet current accessibility  standards to achieve the outcome.  We talked about those earlier.  To develop computer adaptable  software that is readily available to teachers,  instructors, students and parents.  And it can be emb</w:t>
      </w:r>
      <w:r w:rsidRPr="00BF1751">
        <w:rPr>
          <w:rFonts w:ascii="Courier New" w:hAnsi="Courier New" w:cs="Courier New"/>
        </w:rPr>
        <w:t xml:space="preserve">edded </w:t>
      </w:r>
      <w:r w:rsidRPr="00BF1751">
        <w:rPr>
          <w:rFonts w:ascii="Courier New" w:hAnsi="Courier New" w:cs="Courier New"/>
        </w:rPr>
        <w:lastRenderedPageBreak/>
        <w:t>during production . That meets accessibility standards and facilitate instruction that  meets the unique needs of children  with disabilities. A quick note  here, over the last few  weeks when we have been discussing this,  there have been questions.</w:t>
      </w:r>
      <w:r w:rsidRPr="00BF1751">
        <w:rPr>
          <w:rFonts w:ascii="Courier New" w:hAnsi="Courier New" w:cs="Courier New"/>
        </w:rPr>
        <w:t xml:space="preserve"> This  could be a tool, it would not necessarily be one  platform, it should work across different programs  their platforms. Number eight, ensure  effective communication and collaboration between projects that --  staff, stakeholders and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OSEP. We </w:t>
      </w:r>
      <w:r w:rsidRPr="00BF1751">
        <w:rPr>
          <w:rFonts w:ascii="Courier New" w:hAnsi="Courier New" w:cs="Courier New"/>
        </w:rPr>
        <w:t>have several  products developed currently. They  could be broad or specific. The next section is the quality of the evaluation plan  which is worth 15 points. You will  see that later on. The evaluation  plan should measure the progress in  implementation</w:t>
      </w:r>
      <w:r w:rsidRPr="00BF1751">
        <w:rPr>
          <w:rFonts w:ascii="Courier New" w:hAnsi="Courier New" w:cs="Courier New"/>
        </w:rPr>
        <w:t>, including the criteria  for determining the extent to which  the projects research and product  development have reached its target  population. The measures of the  intended outcomes or results of  the project activities to ensure , to evaluate , to ens</w:t>
      </w:r>
      <w:r w:rsidRPr="00BF1751">
        <w:rPr>
          <w:rFonts w:ascii="Courier New" w:hAnsi="Courier New" w:cs="Courier New"/>
        </w:rPr>
        <w:t xml:space="preserve">ure evaluation of  those products  and how well the goals or objectives of the proposed object have been  met. That is specifically in the  application packet. Adequacy of project resources.  This section is worth 25 points.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From the perspective of </w:t>
      </w:r>
      <w:r w:rsidRPr="00BF1751">
        <w:rPr>
          <w:rFonts w:ascii="Courier New" w:hAnsi="Courier New" w:cs="Courier New"/>
        </w:rPr>
        <w:t>OSEP,  we found this to be very important. To make sure that the people who  apply have the  necessary qualifications to be able  to meet the needs of the  software development of the project. You want to describe  how the project will encourage applicatio</w:t>
      </w:r>
      <w:r w:rsidRPr="00BF1751">
        <w:rPr>
          <w:rFonts w:ascii="Courier New" w:hAnsi="Courier New" w:cs="Courier New"/>
        </w:rPr>
        <w:t>n  for employment from persons who  are members that have been traditionally  underrepresented based on race,  color, national origin, gender,  age, disability as appropriate.  The proposed key project personnel, consultants  and subcontractors that have t</w:t>
      </w:r>
      <w:r w:rsidRPr="00BF1751">
        <w:rPr>
          <w:rFonts w:ascii="Courier New" w:hAnsi="Courier New" w:cs="Courier New"/>
        </w:rPr>
        <w:t xml:space="preserve">he  qualifications and experience to  carry out the proposed development  of the software and achieve the projects intended  outcomes. The applicant and any  key partners , that they have adequate resources  to carry out the proposed activities , and that </w:t>
      </w:r>
      <w:r w:rsidRPr="00BF1751">
        <w:rPr>
          <w:rFonts w:ascii="Courier New" w:hAnsi="Courier New" w:cs="Courier New"/>
        </w:rPr>
        <w:t>the costs are reasonable in relation to the results and  benefits. Next is quality management plan, 20 points. The proposed management  plan should ensure that the into  the outcomes will be achieved on  time and within budget. As I mentioned earlier, it i</w:t>
      </w:r>
      <w:r w:rsidRPr="00BF1751">
        <w:rPr>
          <w:rFonts w:ascii="Courier New" w:hAnsi="Courier New" w:cs="Courier New"/>
        </w:rPr>
        <w:t>s 1 million  per year for up to five years. Allocation  of key project personnel and any  consultants and subcontractors and  how these allocations are appropriate and adequate to achieve  the intended outcome. The proposed  management plan and how it will</w:t>
      </w:r>
      <w:r w:rsidRPr="00BF1751">
        <w:rPr>
          <w:rFonts w:ascii="Courier New" w:hAnsi="Courier New" w:cs="Courier New"/>
        </w:rPr>
        <w:t xml:space="preserve"> ensure that the  research in the software development  are of high quality, relevant, and  useful to recipients. And, how the proposed project will benefit  from a diversity of perspective in the software's development and  design including those developm</w:t>
      </w:r>
      <w:r w:rsidRPr="00BF1751">
        <w:rPr>
          <w:rFonts w:ascii="Courier New" w:hAnsi="Courier New" w:cs="Courier New"/>
        </w:rPr>
        <w:t>ents,  technical designers, publishers,  distributors, vendors, standards  Consortium members,  families including those who have  children with disabilities, educators who serve children with  disabilities, researchers and policymakers. The proposed proje</w:t>
      </w:r>
      <w:r w:rsidRPr="00BF1751">
        <w:rPr>
          <w:rFonts w:ascii="Courier New" w:hAnsi="Courier New" w:cs="Courier New"/>
        </w:rPr>
        <w:t xml:space="preserve">ct will establish  and maintain a technical review  board. Application requirements. You do  need to make sure that you include  a logic model, conceptual framework , personnel loading chart and timeline,  and your budget. In addition, in your budget, you </w:t>
      </w:r>
      <w:r w:rsidRPr="00BF1751">
        <w:rPr>
          <w:rFonts w:ascii="Courier New" w:hAnsi="Courier New" w:cs="Courier New"/>
        </w:rPr>
        <w:t xml:space="preserve"> need to include a 1 1/2 day kickoff  meeting in Washington, DC after  receipt of the award and an annual  meeting in Washington DC with OSEP  project officer and relevant staff  during each subsequent year . You also need to include  a conference in Washi</w:t>
      </w:r>
      <w:r w:rsidRPr="00BF1751">
        <w:rPr>
          <w:rFonts w:ascii="Courier New" w:hAnsi="Courier New" w:cs="Courier New"/>
        </w:rPr>
        <w:t xml:space="preserve">ngton, DC during  each year of project period and  to annual today trips to attend apartment briefings, department sponsor conferences and other meetings  as required by OSEP. These would have to </w:t>
      </w:r>
      <w:r w:rsidRPr="00BF1751">
        <w:rPr>
          <w:rFonts w:ascii="Courier New" w:hAnsi="Courier New" w:cs="Courier New"/>
        </w:rPr>
        <w:lastRenderedPageBreak/>
        <w:t>be worked  out individually with your project  officer . You</w:t>
      </w:r>
      <w:r w:rsidRPr="00BF1751">
        <w:rPr>
          <w:rFonts w:ascii="Courier New" w:hAnsi="Courier New" w:cs="Courier New"/>
        </w:rPr>
        <w:t xml:space="preserve"> will have to include  how you will fund that in your budget. You should also  include a lime -- line item for an annual 5% of the grant amount to support emerging needs . As those needs are identified  in consultation with an approved OSEP officer. With t</w:t>
      </w:r>
      <w:r w:rsidRPr="00BF1751">
        <w:rPr>
          <w:rFonts w:ascii="Courier New" w:hAnsi="Courier New" w:cs="Courier New"/>
        </w:rPr>
        <w:t>he approval,  the project must reallocate any  remaining funds  from this annual  set-aside no later than the end  of the third quarter of each budget  period. Finally, you need to maintain a high quality website , with an easy to navigate design,  that me</w:t>
      </w:r>
      <w:r w:rsidRPr="00BF1751">
        <w:rPr>
          <w:rFonts w:ascii="Courier New" w:hAnsi="Courier New" w:cs="Courier New"/>
        </w:rPr>
        <w:t>ans government or industry  recognized standards for accessibility. I'm  going to stop briefly for questions. I am hearing some background noise,  please mute your phones if you do  not have a question. If you do have  questions, please feel free to ask an</w:t>
      </w:r>
      <w:r w:rsidRPr="00BF1751">
        <w:rPr>
          <w:rFonts w:ascii="Courier New" w:hAnsi="Courier New" w:cs="Courier New"/>
        </w:rPr>
        <w:t xml:space="preserve">d unmute your line.  I am  going to move on. So this is the  selection criteria. This is what  the reviewers will be looking at when they review your  application. There looking at significance  of the project, 20 points, quality  of the project services, </w:t>
      </w:r>
      <w:r w:rsidRPr="00BF1751">
        <w:rPr>
          <w:rFonts w:ascii="Courier New" w:hAnsi="Courier New" w:cs="Courier New"/>
        </w:rPr>
        <w:t>20 points,  the quality of the project evaluation,  20 points, -- I apologize that should  be 15 points. In the adequacy of research project should  be 25, . The significance of the project. In determining significance, the  Secretary considers the followi</w:t>
      </w:r>
      <w:r w:rsidRPr="00BF1751">
        <w:rPr>
          <w:rFonts w:ascii="Courier New" w:hAnsi="Courier New" w:cs="Courier New"/>
        </w:rPr>
        <w:t xml:space="preserve">ng  factors. The potential contribution  of the proposed project to increasing  the knowledge or understanding of  the problems or issues or effective  strategies. The likely utility of the project  such as information, materials,  processes or tech geeks </w:t>
      </w:r>
      <w:r w:rsidRPr="00BF1751">
        <w:rPr>
          <w:rFonts w:ascii="Courier New" w:hAnsi="Courier New" w:cs="Courier New"/>
        </w:rPr>
        <w:t>that will  result from the proposed -- project including the potential  for being used effectively in a  variety of settings. The tent to  which the results of the project are disseminated in the ways that  will enable others to use the information. The ne</w:t>
      </w:r>
      <w:r w:rsidRPr="00BF1751">
        <w:rPr>
          <w:rFonts w:ascii="Courier New" w:hAnsi="Courier New" w:cs="Courier New"/>
        </w:rPr>
        <w:t>xt section is the quality of the project design . This is also 20 points. In determining  the quality of the project design, Secretary considers the following  factors. The extent to which the  goals, objectives, and outcomes  to be achieved are clearly sp</w:t>
      </w:r>
      <w:r w:rsidRPr="00BF1751">
        <w:rPr>
          <w:rFonts w:ascii="Courier New" w:hAnsi="Courier New" w:cs="Courier New"/>
        </w:rPr>
        <w:t>ecified  and measurable. The extent to which  the logic model depicts at a minimum, the project  goals, activities, outputs and outcomes , and a conceptual framework underlying the activities and the quality of the model and framework. Third, the  extent t</w:t>
      </w:r>
      <w:r w:rsidRPr="00BF1751">
        <w:rPr>
          <w:rFonts w:ascii="Courier New" w:hAnsi="Courier New" w:cs="Courier New"/>
        </w:rPr>
        <w:t>o which the services to  be provided by the proposed project  reflect up-to-date knowledge and  understanding of current research  and development in the field, are highly relevant and  useful to educators, children and  parents and are delivered in a time</w:t>
      </w:r>
      <w:r w:rsidRPr="00BF1751">
        <w:rPr>
          <w:rFonts w:ascii="Courier New" w:hAnsi="Courier New" w:cs="Courier New"/>
        </w:rPr>
        <w:t xml:space="preserve">ly,  and cost-efficient manner. In addition, the extent to which the proposed  project includes a high-quality  plan for project influence -- implementation and achieves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project objectives. The extent to  which the proposed development includes  ade</w:t>
      </w:r>
      <w:r w:rsidRPr="00BF1751">
        <w:rPr>
          <w:rFonts w:ascii="Courier New" w:hAnsi="Courier New" w:cs="Courier New"/>
        </w:rPr>
        <w:t>quate quality controls, and as  appropriate, repeated testing project . And, the extent to which the services  provided by the proposed project involves the collaboration of the  appropriate partners for maximizing  the effectiveness of project services. T</w:t>
      </w:r>
      <w:r w:rsidRPr="00BF1751">
        <w:rPr>
          <w:rFonts w:ascii="Courier New" w:hAnsi="Courier New" w:cs="Courier New"/>
        </w:rPr>
        <w:t>he quality of the evaluation plan,  15 points. The extent to which the  methods of evaluation are thorough,  feasible, and appropriate to the  goals, objectives and outcomes of  the proposed project. The extent  to which the methods of evaluation will prov</w:t>
      </w:r>
      <w:r w:rsidRPr="00BF1751">
        <w:rPr>
          <w:rFonts w:ascii="Courier New" w:hAnsi="Courier New" w:cs="Courier New"/>
        </w:rPr>
        <w:t xml:space="preserve">ide data and performance  feedback for effectiveness, and the progress  toward achieving intended outcomes. And, the extent to which the methods of evaluation will  provide qualitative and quantitative data  to provide continuous performance  feedback and </w:t>
      </w:r>
      <w:r w:rsidRPr="00BF1751">
        <w:rPr>
          <w:rFonts w:ascii="Courier New" w:hAnsi="Courier New" w:cs="Courier New"/>
        </w:rPr>
        <w:t xml:space="preserve">demonstrate project  has met intended outcomes. In addition, the extent to which the methods  of evaluation will provide timely  guidance for </w:t>
      </w:r>
      <w:r w:rsidRPr="00BF1751">
        <w:rPr>
          <w:rFonts w:ascii="Courier New" w:hAnsi="Courier New" w:cs="Courier New"/>
        </w:rPr>
        <w:lastRenderedPageBreak/>
        <w:t xml:space="preserve">quality assurance.  Ag -- adequacy of project resources  which is 25 points. The secretary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considers the ex</w:t>
      </w:r>
      <w:r w:rsidRPr="00BF1751">
        <w:rPr>
          <w:rFonts w:ascii="Courier New" w:hAnsi="Courier New" w:cs="Courier New"/>
        </w:rPr>
        <w:t>tent to which the  applicant encourages applications  for employments from persons who  are members of groups that event traditionally underrepresented  based on race, color, national origin, gender,  age or disabilities. In addition , qualification should</w:t>
      </w:r>
      <w:r w:rsidRPr="00BF1751">
        <w:rPr>
          <w:rFonts w:ascii="Courier New" w:hAnsi="Courier New" w:cs="Courier New"/>
        </w:rPr>
        <w:t xml:space="preserve"> include  relevant training and experience , that  could be project director or staff , the qualifications including relevant  training and experience of  project consultants or subcontractors. The adequacy of support, including  facilities, equipment and </w:t>
      </w:r>
      <w:r w:rsidRPr="00BF1751">
        <w:rPr>
          <w:rFonts w:ascii="Courier New" w:hAnsi="Courier New" w:cs="Courier New"/>
        </w:rPr>
        <w:t>supplies from the applicant organization  and key partners . And, the extent to which the costs  are reasonable in relation to the  anticipated results and benefits. Quality of the management plan  is 20 points. The secretary the sitters the adequacy of th</w:t>
      </w:r>
      <w:r w:rsidRPr="00BF1751">
        <w:rPr>
          <w:rFonts w:ascii="Courier New" w:hAnsi="Courier New" w:cs="Courier New"/>
        </w:rPr>
        <w:t>e  plan to of  cheese the objectives on time and  within budget, including defined responsibilities, timelines  and milestones for accomplishing project Tass. The  extent to which the time commitments  of the project director, staff and  consult her's -- c</w:t>
      </w:r>
      <w:r w:rsidRPr="00BF1751">
        <w:rPr>
          <w:rFonts w:ascii="Courier New" w:hAnsi="Courier New" w:cs="Courier New"/>
        </w:rPr>
        <w:t>onsultants are  appropriate and adequate to meet the objectives of the proposed  project. The adequacy of the mechanisms for ensuring high quality products and services from the  proposed project. How the applicant will ensure the diversity  of perspective</w:t>
      </w:r>
      <w:r w:rsidRPr="00BF1751">
        <w:rPr>
          <w:rFonts w:ascii="Courier New" w:hAnsi="Courier New" w:cs="Courier New"/>
        </w:rPr>
        <w:t xml:space="preserve">s including those of parents, teachers,  business community, a variety of  disciplinary and professional fields, recipients or beneficiaries of  services and others as appropriate. Any questions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someone asked of the slides will  be available yes, th</w:t>
      </w:r>
      <w:r w:rsidRPr="00BF1751">
        <w:rPr>
          <w:rFonts w:ascii="Courier New" w:hAnsi="Courier New" w:cs="Courier New"/>
        </w:rPr>
        <w:t>ey will be available and  I will make any corrections that  I noted throughout. Okay, if there are no questions,  one thing I want to know, the July  10 deadline, at 4:30 PM,  that is a hard deadline. Please  try to submit your applications  early. Sometim</w:t>
      </w:r>
      <w:r w:rsidRPr="00BF1751">
        <w:rPr>
          <w:rFonts w:ascii="Courier New" w:hAnsi="Courier New" w:cs="Courier New"/>
        </w:rPr>
        <w:t xml:space="preserve">es there are issues  with G5, sometimes there are with numbers etc.  We do highly recommend if  you are submitting, submit early.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If you do have other questions or  you would like to set up a time  to meet with me, please send me  an email or give m</w:t>
      </w:r>
      <w:r w:rsidRPr="00BF1751">
        <w:rPr>
          <w:rFonts w:ascii="Courier New" w:hAnsi="Courier New" w:cs="Courier New"/>
        </w:rPr>
        <w:t xml:space="preserve">e a call. I  will be more second or we will in the call </w:t>
      </w: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of the available in the grants website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If you would like a copy of  the PowerPoint, email Tara   directly.  The recording will be  available in a few days. Thank you  so much. Thank you eve</w:t>
      </w:r>
      <w:r w:rsidRPr="00BF1751">
        <w:rPr>
          <w:rFonts w:ascii="Courier New" w:hAnsi="Courier New" w:cs="Courier New"/>
        </w:rPr>
        <w:t xml:space="preserve">ryone </w:t>
      </w:r>
    </w:p>
    <w:p w:rsidR="00000000" w:rsidRPr="00BF1751" w:rsidRDefault="004E34A5" w:rsidP="00BF1751">
      <w:pPr>
        <w:pStyle w:val="PlainText"/>
        <w:rPr>
          <w:rFonts w:ascii="Courier New" w:hAnsi="Courier New" w:cs="Courier New"/>
        </w:rPr>
      </w:pPr>
    </w:p>
    <w:p w:rsidR="00000000" w:rsidRPr="00BF1751" w:rsidRDefault="004E34A5" w:rsidP="00BF1751">
      <w:pPr>
        <w:pStyle w:val="PlainText"/>
        <w:rPr>
          <w:rFonts w:ascii="Courier New" w:hAnsi="Courier New" w:cs="Courier New"/>
        </w:rPr>
      </w:pPr>
      <w:r w:rsidRPr="00BF1751">
        <w:rPr>
          <w:rFonts w:ascii="Courier New" w:hAnsi="Courier New" w:cs="Courier New"/>
        </w:rPr>
        <w:t xml:space="preserve">[ Event Concluded  ]  </w:t>
      </w:r>
    </w:p>
    <w:sectPr w:rsidR="00000000" w:rsidRPr="00BF1751" w:rsidSect="00BF175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74"/>
    <w:rsid w:val="004E34A5"/>
    <w:rsid w:val="005F0554"/>
    <w:rsid w:val="00926274"/>
    <w:rsid w:val="00B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C1EB-4CC7-4B5C-A257-D618B91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7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17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Elena</dc:creator>
  <cp:keywords/>
  <dc:description/>
  <cp:lastModifiedBy>Saavedra, Elena</cp:lastModifiedBy>
  <cp:revision>2</cp:revision>
  <dcterms:created xsi:type="dcterms:W3CDTF">2017-07-28T17:58:00Z</dcterms:created>
  <dcterms:modified xsi:type="dcterms:W3CDTF">2017-07-28T17:58:00Z</dcterms:modified>
</cp:coreProperties>
</file>